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6F" w:rsidRPr="009777C6" w:rsidRDefault="00B1486F" w:rsidP="009777C6">
      <w:pPr>
        <w:spacing w:after="0" w:line="360" w:lineRule="auto"/>
        <w:ind w:firstLine="709"/>
        <w:jc w:val="both"/>
        <w:rPr>
          <w:rFonts w:cs="Tahoma"/>
          <w:b/>
          <w:bCs/>
          <w:noProof/>
        </w:rPr>
      </w:pPr>
    </w:p>
    <w:p w:rsidR="00B1486F" w:rsidRPr="009777C6" w:rsidRDefault="00E06C09" w:rsidP="004C0CFC">
      <w:pPr>
        <w:spacing w:after="0" w:line="360" w:lineRule="auto"/>
        <w:ind w:firstLine="709"/>
        <w:jc w:val="right"/>
        <w:rPr>
          <w:rFonts w:cs="Tahoma"/>
          <w:b/>
          <w:bCs/>
        </w:rPr>
      </w:pPr>
      <w:r>
        <w:rPr>
          <w:noProof/>
          <w:lang w:eastAsia="cs-CZ"/>
        </w:rPr>
        <w:drawing>
          <wp:anchor distT="0" distB="0" distL="114300" distR="114300" simplePos="0" relativeHeight="251658240" behindDoc="0" locked="0" layoutInCell="1" allowOverlap="1" wp14:anchorId="78FAEFBD" wp14:editId="4DCC2111">
            <wp:simplePos x="0" y="0"/>
            <wp:positionH relativeFrom="column">
              <wp:align>left</wp:align>
            </wp:positionH>
            <wp:positionV relativeFrom="paragraph">
              <wp:align>top</wp:align>
            </wp:positionV>
            <wp:extent cx="1972310" cy="847725"/>
            <wp:effectExtent l="0" t="0" r="8890" b="9525"/>
            <wp:wrapSquare wrapText="bothSides"/>
            <wp:docPr id="2" name="Obrázek 0" desc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iew.jp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972310" cy="847725"/>
                    </a:xfrm>
                    <a:prstGeom prst="rect">
                      <a:avLst/>
                    </a:prstGeom>
                    <a:noFill/>
                  </pic:spPr>
                </pic:pic>
              </a:graphicData>
            </a:graphic>
            <wp14:sizeRelH relativeFrom="page">
              <wp14:pctWidth>0</wp14:pctWidth>
            </wp14:sizeRelH>
            <wp14:sizeRelV relativeFrom="page">
              <wp14:pctHeight>0</wp14:pctHeight>
            </wp14:sizeRelV>
          </wp:anchor>
        </w:drawing>
      </w:r>
      <w:r w:rsidR="00B1486F" w:rsidRPr="009777C6">
        <w:rPr>
          <w:rFonts w:cs="Tahoma"/>
          <w:b/>
          <w:bCs/>
          <w:noProof/>
        </w:rPr>
        <w:t>Dne 22. května 2015</w:t>
      </w:r>
    </w:p>
    <w:p w:rsidR="00B1486F" w:rsidRPr="009777C6" w:rsidRDefault="00B1486F" w:rsidP="004C0CFC">
      <w:pPr>
        <w:spacing w:after="0" w:line="360" w:lineRule="auto"/>
        <w:ind w:firstLine="709"/>
        <w:jc w:val="right"/>
        <w:rPr>
          <w:rFonts w:cs="Tahoma"/>
          <w:b/>
          <w:bCs/>
        </w:rPr>
      </w:pPr>
      <w:r w:rsidRPr="009777C6">
        <w:rPr>
          <w:rFonts w:cs="Tahoma"/>
          <w:b/>
          <w:bCs/>
        </w:rPr>
        <w:t>č. 02/2015</w:t>
      </w:r>
      <w:r w:rsidRPr="009777C6">
        <w:rPr>
          <w:rFonts w:cs="Tahoma"/>
          <w:b/>
          <w:bCs/>
        </w:rPr>
        <w:br w:type="textWrapping" w:clear="all"/>
      </w:r>
    </w:p>
    <w:p w:rsidR="00B1486F" w:rsidRPr="009777C6" w:rsidRDefault="00B1486F" w:rsidP="004C0CFC">
      <w:pPr>
        <w:spacing w:after="0" w:line="360" w:lineRule="auto"/>
        <w:ind w:firstLine="709"/>
        <w:jc w:val="center"/>
        <w:rPr>
          <w:rFonts w:cs="Tahoma"/>
          <w:b/>
          <w:bCs/>
        </w:rPr>
      </w:pPr>
      <w:r w:rsidRPr="009777C6">
        <w:rPr>
          <w:rFonts w:cs="Tahoma"/>
          <w:b/>
          <w:bCs/>
        </w:rPr>
        <w:t>Zápis ze zasedání Akademického senátu Fakulty filozofické</w:t>
      </w:r>
    </w:p>
    <w:p w:rsidR="00B1486F" w:rsidRPr="009777C6" w:rsidRDefault="00E06C09" w:rsidP="004C0CFC">
      <w:pPr>
        <w:spacing w:after="0" w:line="360" w:lineRule="auto"/>
        <w:ind w:firstLine="709"/>
        <w:jc w:val="center"/>
        <w:rPr>
          <w:rFonts w:cs="Tahoma"/>
        </w:rPr>
      </w:pPr>
      <w:r>
        <w:rPr>
          <w:rFonts w:cs="Tahoma"/>
          <w:noProof/>
          <w:lang w:eastAsia="cs-CZ"/>
        </w:rPr>
        <w:drawing>
          <wp:inline distT="0" distB="0" distL="0" distR="0" wp14:anchorId="2B1D694F" wp14:editId="225DD744">
            <wp:extent cx="5715000" cy="107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07950"/>
                    </a:xfrm>
                    <a:prstGeom prst="rect">
                      <a:avLst/>
                    </a:prstGeom>
                    <a:noFill/>
                    <a:ln>
                      <a:noFill/>
                    </a:ln>
                  </pic:spPr>
                </pic:pic>
              </a:graphicData>
            </a:graphic>
          </wp:inline>
        </w:drawing>
      </w:r>
    </w:p>
    <w:p w:rsidR="00B1486F" w:rsidRPr="009777C6" w:rsidRDefault="00B1486F" w:rsidP="004C0CFC">
      <w:pPr>
        <w:spacing w:after="0" w:line="360" w:lineRule="auto"/>
        <w:ind w:firstLine="709"/>
        <w:jc w:val="center"/>
        <w:rPr>
          <w:rFonts w:cs="Tahoma"/>
          <w:b/>
          <w:bCs/>
          <w:i/>
          <w:iCs/>
        </w:rPr>
      </w:pPr>
    </w:p>
    <w:p w:rsidR="00B1486F" w:rsidRPr="009777C6" w:rsidRDefault="00B1486F" w:rsidP="004C0CFC">
      <w:pPr>
        <w:spacing w:after="0" w:line="360" w:lineRule="auto"/>
        <w:ind w:firstLine="709"/>
        <w:jc w:val="center"/>
        <w:rPr>
          <w:rFonts w:cs="Tahoma"/>
          <w:b/>
          <w:bCs/>
          <w:i/>
          <w:iCs/>
        </w:rPr>
      </w:pPr>
      <w:r w:rsidRPr="009777C6">
        <w:rPr>
          <w:rFonts w:cs="Tahoma"/>
          <w:b/>
          <w:bCs/>
          <w:i/>
          <w:iCs/>
        </w:rPr>
        <w:t>Přítomni</w:t>
      </w:r>
    </w:p>
    <w:p w:rsidR="00B1486F" w:rsidRPr="009777C6" w:rsidRDefault="00B1486F" w:rsidP="004C0CFC">
      <w:pPr>
        <w:spacing w:before="100" w:beforeAutospacing="1" w:after="100" w:afterAutospacing="1" w:line="240" w:lineRule="auto"/>
        <w:ind w:left="720"/>
        <w:jc w:val="center"/>
        <w:rPr>
          <w:i/>
          <w:lang w:eastAsia="cs-CZ"/>
        </w:rPr>
      </w:pPr>
      <w:r w:rsidRPr="009777C6">
        <w:rPr>
          <w:i/>
          <w:lang w:eastAsia="cs-CZ"/>
        </w:rPr>
        <w:t xml:space="preserve">Doc. PhDr. Marie Fenclová, CSc., PhDr. Lada </w:t>
      </w:r>
      <w:proofErr w:type="spellStart"/>
      <w:r w:rsidRPr="009777C6">
        <w:rPr>
          <w:i/>
          <w:lang w:eastAsia="cs-CZ"/>
        </w:rPr>
        <w:t>Hanzelínová</w:t>
      </w:r>
      <w:proofErr w:type="spellEnd"/>
      <w:r w:rsidRPr="009777C6">
        <w:rPr>
          <w:i/>
          <w:lang w:eastAsia="cs-CZ"/>
        </w:rPr>
        <w:t xml:space="preserve">, Ph.D., PhDr. František </w:t>
      </w:r>
      <w:proofErr w:type="spellStart"/>
      <w:r w:rsidRPr="009777C6">
        <w:rPr>
          <w:i/>
          <w:lang w:eastAsia="cs-CZ"/>
        </w:rPr>
        <w:t>Kalvas</w:t>
      </w:r>
      <w:proofErr w:type="spellEnd"/>
      <w:r w:rsidRPr="009777C6">
        <w:rPr>
          <w:i/>
          <w:lang w:eastAsia="cs-CZ"/>
        </w:rPr>
        <w:t xml:space="preserve">, Ph.D., PhDr. Roman Kodet, Ph.D., Mgr. Andrea </w:t>
      </w:r>
      <w:proofErr w:type="spellStart"/>
      <w:r w:rsidRPr="009777C6">
        <w:rPr>
          <w:i/>
          <w:lang w:eastAsia="cs-CZ"/>
        </w:rPr>
        <w:t>Königsmarková</w:t>
      </w:r>
      <w:proofErr w:type="spellEnd"/>
      <w:r w:rsidRPr="009777C6">
        <w:rPr>
          <w:i/>
          <w:lang w:eastAsia="cs-CZ"/>
        </w:rPr>
        <w:t xml:space="preserve">, Ph.D., PhDr. Ivona </w:t>
      </w:r>
      <w:proofErr w:type="spellStart"/>
      <w:r w:rsidRPr="009777C6">
        <w:rPr>
          <w:i/>
          <w:lang w:eastAsia="cs-CZ"/>
        </w:rPr>
        <w:t>Mišterová</w:t>
      </w:r>
      <w:proofErr w:type="spellEnd"/>
      <w:r w:rsidRPr="009777C6">
        <w:rPr>
          <w:i/>
          <w:lang w:eastAsia="cs-CZ"/>
        </w:rPr>
        <w:t xml:space="preserve">, Ph.D., Mgr. Michal Polák, Ph.D., Mgr. Michal Rak, Ph.D., </w:t>
      </w:r>
      <w:r>
        <w:rPr>
          <w:i/>
          <w:lang w:eastAsia="cs-CZ"/>
        </w:rPr>
        <w:t>PhDr. Tereza Šlehoferová</w:t>
      </w:r>
      <w:r w:rsidRPr="009777C6">
        <w:rPr>
          <w:i/>
          <w:lang w:eastAsia="cs-CZ"/>
        </w:rPr>
        <w:t>, Ph.D.</w:t>
      </w:r>
      <w:r>
        <w:rPr>
          <w:i/>
          <w:lang w:eastAsia="cs-CZ"/>
        </w:rPr>
        <w:t>,</w:t>
      </w:r>
      <w:r w:rsidRPr="009777C6">
        <w:rPr>
          <w:i/>
          <w:lang w:eastAsia="cs-CZ"/>
        </w:rPr>
        <w:t xml:space="preserve"> Doc. PhDr. Jan Záh</w:t>
      </w:r>
      <w:r>
        <w:rPr>
          <w:i/>
          <w:lang w:eastAsia="cs-CZ"/>
        </w:rPr>
        <w:t>ořík, Ph.D.</w:t>
      </w:r>
      <w:r w:rsidRPr="009777C6">
        <w:rPr>
          <w:i/>
          <w:lang w:eastAsia="cs-CZ"/>
        </w:rPr>
        <w:t xml:space="preserve">, Bc. Kateřina Černá, Adéla </w:t>
      </w:r>
      <w:proofErr w:type="spellStart"/>
      <w:r w:rsidRPr="009777C6">
        <w:rPr>
          <w:i/>
          <w:lang w:eastAsia="cs-CZ"/>
        </w:rPr>
        <w:t>Kovačiková</w:t>
      </w:r>
      <w:proofErr w:type="spellEnd"/>
      <w:r w:rsidRPr="009777C6">
        <w:rPr>
          <w:i/>
          <w:lang w:eastAsia="cs-CZ"/>
        </w:rPr>
        <w:t>, Mgr. Jan Pěchota, Bc. Luboš Sál, Mgr. Jan Straka</w:t>
      </w:r>
    </w:p>
    <w:p w:rsidR="00B1486F" w:rsidRPr="009777C6" w:rsidRDefault="00B1486F" w:rsidP="004C0CFC">
      <w:pPr>
        <w:spacing w:after="0" w:line="360" w:lineRule="auto"/>
        <w:ind w:firstLine="709"/>
        <w:jc w:val="center"/>
        <w:rPr>
          <w:rFonts w:cs="Tahoma"/>
          <w:b/>
          <w:bCs/>
          <w:i/>
          <w:iCs/>
        </w:rPr>
      </w:pPr>
      <w:r w:rsidRPr="009777C6">
        <w:rPr>
          <w:rFonts w:cs="Tahoma"/>
          <w:b/>
          <w:bCs/>
          <w:i/>
          <w:iCs/>
        </w:rPr>
        <w:t>Hosté</w:t>
      </w:r>
    </w:p>
    <w:p w:rsidR="00B1486F" w:rsidRPr="009777C6" w:rsidRDefault="00B1486F" w:rsidP="004C0CFC">
      <w:pPr>
        <w:spacing w:after="0" w:line="360" w:lineRule="auto"/>
        <w:ind w:firstLine="709"/>
        <w:jc w:val="center"/>
        <w:rPr>
          <w:bCs/>
          <w:i/>
          <w:iCs/>
        </w:rPr>
      </w:pPr>
      <w:r w:rsidRPr="009777C6">
        <w:rPr>
          <w:bCs/>
          <w:i/>
          <w:iCs/>
        </w:rPr>
        <w:t xml:space="preserve">Doc. PhDr. Pavel Vařeka, Ph.D., </w:t>
      </w:r>
      <w:r w:rsidRPr="009777C6">
        <w:rPr>
          <w:i/>
          <w:shd w:val="clear" w:color="auto" w:fill="FFFFFF"/>
        </w:rPr>
        <w:t>Mgr. Ludmila Dostálová, Ph.D.</w:t>
      </w:r>
      <w:r w:rsidRPr="009777C6">
        <w:rPr>
          <w:bCs/>
          <w:i/>
          <w:iCs/>
        </w:rPr>
        <w:t xml:space="preserve">, </w:t>
      </w:r>
      <w:r w:rsidRPr="009777C6">
        <w:rPr>
          <w:i/>
          <w:shd w:val="clear" w:color="auto" w:fill="FFFFFF"/>
        </w:rPr>
        <w:t>Doc. PhDr. Miroslav Šedivý, Ph.D.</w:t>
      </w:r>
      <w:r w:rsidRPr="009777C6">
        <w:rPr>
          <w:bCs/>
          <w:i/>
          <w:iCs/>
        </w:rPr>
        <w:t xml:space="preserve">, </w:t>
      </w:r>
      <w:r w:rsidRPr="009777C6">
        <w:rPr>
          <w:i/>
          <w:shd w:val="clear" w:color="auto" w:fill="FFFFFF"/>
        </w:rPr>
        <w:t xml:space="preserve">Mgr. Lukáš </w:t>
      </w:r>
      <w:proofErr w:type="spellStart"/>
      <w:r w:rsidRPr="009777C6">
        <w:rPr>
          <w:i/>
          <w:shd w:val="clear" w:color="auto" w:fill="FFFFFF"/>
        </w:rPr>
        <w:t>Lenk</w:t>
      </w:r>
      <w:proofErr w:type="spellEnd"/>
    </w:p>
    <w:p w:rsidR="00B1486F" w:rsidRPr="009777C6" w:rsidRDefault="00B1486F" w:rsidP="004C0CFC">
      <w:pPr>
        <w:spacing w:after="0" w:line="360" w:lineRule="auto"/>
        <w:ind w:firstLine="709"/>
        <w:jc w:val="center"/>
        <w:rPr>
          <w:rFonts w:cs="Tahoma"/>
          <w:bCs/>
          <w:i/>
          <w:iCs/>
        </w:rPr>
      </w:pPr>
    </w:p>
    <w:p w:rsidR="00B1486F" w:rsidRPr="009777C6" w:rsidRDefault="00B1486F" w:rsidP="004C0CFC">
      <w:pPr>
        <w:spacing w:after="0" w:line="360" w:lineRule="auto"/>
        <w:ind w:firstLine="709"/>
        <w:jc w:val="center"/>
        <w:rPr>
          <w:rFonts w:cs="Tahoma"/>
          <w:b/>
          <w:bCs/>
          <w:i/>
          <w:iCs/>
        </w:rPr>
      </w:pPr>
      <w:r w:rsidRPr="009777C6">
        <w:rPr>
          <w:rFonts w:cs="Tahoma"/>
          <w:b/>
          <w:bCs/>
          <w:i/>
          <w:iCs/>
        </w:rPr>
        <w:t>Omluveni</w:t>
      </w:r>
    </w:p>
    <w:p w:rsidR="00B1486F" w:rsidRPr="009777C6" w:rsidRDefault="00B1486F" w:rsidP="004C0CFC">
      <w:pPr>
        <w:tabs>
          <w:tab w:val="left" w:pos="5780"/>
        </w:tabs>
        <w:spacing w:after="0" w:line="360" w:lineRule="auto"/>
        <w:ind w:firstLine="709"/>
        <w:jc w:val="center"/>
        <w:rPr>
          <w:rFonts w:cs="Tahoma"/>
          <w:bCs/>
          <w:i/>
          <w:iCs/>
        </w:rPr>
      </w:pPr>
      <w:r>
        <w:rPr>
          <w:rFonts w:cs="Tahoma"/>
          <w:bCs/>
          <w:i/>
          <w:iCs/>
        </w:rPr>
        <w:t>-</w:t>
      </w:r>
    </w:p>
    <w:p w:rsidR="00B1486F" w:rsidRPr="009777C6" w:rsidRDefault="00B1486F" w:rsidP="009777C6">
      <w:pPr>
        <w:spacing w:after="0" w:line="360" w:lineRule="auto"/>
        <w:jc w:val="both"/>
        <w:rPr>
          <w:rFonts w:cs="Tahoma"/>
          <w:b/>
          <w:bCs/>
        </w:rPr>
      </w:pPr>
      <w:r w:rsidRPr="009777C6">
        <w:rPr>
          <w:rFonts w:cs="Tahoma"/>
          <w:b/>
          <w:bCs/>
        </w:rPr>
        <w:t>Program:</w:t>
      </w:r>
    </w:p>
    <w:p w:rsidR="00B1486F" w:rsidRPr="009777C6" w:rsidRDefault="00B1486F" w:rsidP="009777C6">
      <w:pPr>
        <w:pStyle w:val="Odstavecseseznamem"/>
        <w:numPr>
          <w:ilvl w:val="0"/>
          <w:numId w:val="21"/>
        </w:numPr>
        <w:jc w:val="both"/>
      </w:pPr>
      <w:r w:rsidRPr="009777C6">
        <w:t>Zpráva o hospodaření FF za rok 2014</w:t>
      </w:r>
    </w:p>
    <w:p w:rsidR="00B1486F" w:rsidRPr="009777C6" w:rsidRDefault="00B1486F" w:rsidP="009777C6">
      <w:pPr>
        <w:pStyle w:val="Odstavecseseznamem"/>
        <w:numPr>
          <w:ilvl w:val="0"/>
          <w:numId w:val="21"/>
        </w:numPr>
        <w:jc w:val="both"/>
      </w:pPr>
      <w:r w:rsidRPr="009777C6">
        <w:t>Návrh rozpočtu FF na rok 2015</w:t>
      </w:r>
    </w:p>
    <w:p w:rsidR="00B1486F" w:rsidRPr="009777C6" w:rsidRDefault="00B1486F" w:rsidP="009777C6">
      <w:pPr>
        <w:pStyle w:val="Odstavecseseznamem"/>
        <w:numPr>
          <w:ilvl w:val="0"/>
          <w:numId w:val="21"/>
        </w:numPr>
        <w:jc w:val="both"/>
      </w:pPr>
      <w:r w:rsidRPr="009777C6">
        <w:t>Slovo děkana a informace vedení o činnosti FF v období leden – květen 2015</w:t>
      </w:r>
    </w:p>
    <w:p w:rsidR="00B1486F" w:rsidRPr="009777C6" w:rsidRDefault="00B1486F" w:rsidP="009777C6">
      <w:pPr>
        <w:pStyle w:val="Odstavecseseznamem"/>
        <w:numPr>
          <w:ilvl w:val="1"/>
          <w:numId w:val="21"/>
        </w:numPr>
        <w:jc w:val="both"/>
      </w:pPr>
      <w:r w:rsidRPr="009777C6">
        <w:t>Informace k výroční zprávě za rok 2014</w:t>
      </w:r>
    </w:p>
    <w:p w:rsidR="00B1486F" w:rsidRPr="009777C6" w:rsidRDefault="00B1486F" w:rsidP="009777C6">
      <w:pPr>
        <w:pStyle w:val="Odstavecseseznamem"/>
        <w:numPr>
          <w:ilvl w:val="1"/>
          <w:numId w:val="21"/>
        </w:numPr>
        <w:jc w:val="both"/>
      </w:pPr>
      <w:r w:rsidRPr="009777C6">
        <w:t>Informace o přípravě dlouhodobého záměru FF na období 2015 – 2020</w:t>
      </w:r>
    </w:p>
    <w:p w:rsidR="00B1486F" w:rsidRPr="009777C6" w:rsidRDefault="00B1486F" w:rsidP="009777C6">
      <w:pPr>
        <w:pStyle w:val="Odstavecseseznamem"/>
        <w:numPr>
          <w:ilvl w:val="1"/>
          <w:numId w:val="21"/>
        </w:numPr>
        <w:jc w:val="both"/>
      </w:pPr>
      <w:r w:rsidRPr="009777C6">
        <w:t>Informace o jednání ohledně směrných čísel</w:t>
      </w:r>
    </w:p>
    <w:p w:rsidR="00B1486F" w:rsidRPr="009777C6" w:rsidRDefault="00B1486F" w:rsidP="009777C6">
      <w:pPr>
        <w:pStyle w:val="Odstavecseseznamem"/>
        <w:numPr>
          <w:ilvl w:val="1"/>
          <w:numId w:val="21"/>
        </w:numPr>
        <w:jc w:val="both"/>
      </w:pPr>
      <w:r w:rsidRPr="009777C6">
        <w:t xml:space="preserve">Informace o realizaci projektu </w:t>
      </w:r>
      <w:proofErr w:type="spellStart"/>
      <w:r w:rsidRPr="009777C6">
        <w:t>VaVpI</w:t>
      </w:r>
      <w:proofErr w:type="spellEnd"/>
      <w:r w:rsidRPr="009777C6">
        <w:t xml:space="preserve"> a dislokace </w:t>
      </w:r>
    </w:p>
    <w:p w:rsidR="00B1486F" w:rsidRPr="009777C6" w:rsidRDefault="00B1486F" w:rsidP="009777C6">
      <w:pPr>
        <w:pStyle w:val="Odstavecseseznamem"/>
        <w:numPr>
          <w:ilvl w:val="1"/>
          <w:numId w:val="21"/>
        </w:numPr>
        <w:jc w:val="both"/>
      </w:pPr>
      <w:r w:rsidRPr="009777C6">
        <w:t>Informace o přípravě změny pravidel pro SGS</w:t>
      </w:r>
    </w:p>
    <w:p w:rsidR="00B1486F" w:rsidRPr="009777C6" w:rsidRDefault="00B1486F" w:rsidP="009777C6">
      <w:pPr>
        <w:pStyle w:val="Odstavecseseznamem"/>
        <w:numPr>
          <w:ilvl w:val="1"/>
          <w:numId w:val="21"/>
        </w:numPr>
        <w:jc w:val="both"/>
      </w:pPr>
      <w:r w:rsidRPr="009777C6">
        <w:t>Další</w:t>
      </w:r>
    </w:p>
    <w:p w:rsidR="00B1486F" w:rsidRPr="009777C6" w:rsidRDefault="00B1486F" w:rsidP="009777C6">
      <w:pPr>
        <w:pStyle w:val="Odstavecseseznamem"/>
        <w:numPr>
          <w:ilvl w:val="0"/>
          <w:numId w:val="21"/>
        </w:numPr>
        <w:jc w:val="both"/>
      </w:pPr>
      <w:r w:rsidRPr="009777C6">
        <w:t>Informace z AS ZČU</w:t>
      </w:r>
    </w:p>
    <w:p w:rsidR="00B1486F" w:rsidRPr="009777C6" w:rsidRDefault="00B1486F" w:rsidP="009777C6">
      <w:pPr>
        <w:pStyle w:val="Odstavecseseznamem"/>
        <w:numPr>
          <w:ilvl w:val="0"/>
          <w:numId w:val="21"/>
        </w:numPr>
        <w:jc w:val="both"/>
      </w:pPr>
      <w:r w:rsidRPr="009777C6">
        <w:t>Projednání rozšíření sboru proděkanů (proděkan pro zahraniční a vnější vztahy)</w:t>
      </w:r>
    </w:p>
    <w:p w:rsidR="00B1486F" w:rsidRPr="009777C6" w:rsidRDefault="00B1486F" w:rsidP="009777C6">
      <w:pPr>
        <w:pStyle w:val="Odstavecseseznamem"/>
        <w:numPr>
          <w:ilvl w:val="0"/>
          <w:numId w:val="21"/>
        </w:numPr>
        <w:jc w:val="both"/>
      </w:pPr>
      <w:r w:rsidRPr="009777C6">
        <w:t>Různé</w:t>
      </w:r>
    </w:p>
    <w:p w:rsidR="00B1486F" w:rsidRPr="009777C6" w:rsidRDefault="00B1486F" w:rsidP="009777C6">
      <w:pPr>
        <w:pStyle w:val="Odstavecseseznamem"/>
        <w:numPr>
          <w:ilvl w:val="1"/>
          <w:numId w:val="21"/>
        </w:numPr>
        <w:jc w:val="both"/>
      </w:pPr>
      <w:r w:rsidRPr="009777C6">
        <w:t>Informace z SK</w:t>
      </w:r>
    </w:p>
    <w:p w:rsidR="00B1486F" w:rsidRPr="009777C6" w:rsidRDefault="00B1486F" w:rsidP="009777C6">
      <w:pPr>
        <w:pStyle w:val="Odstavecseseznamem"/>
        <w:numPr>
          <w:ilvl w:val="1"/>
          <w:numId w:val="21"/>
        </w:numPr>
        <w:jc w:val="both"/>
      </w:pPr>
      <w:r w:rsidRPr="009777C6">
        <w:t>Neformální setkání akademické obce FF na konci akademického roku</w:t>
      </w:r>
    </w:p>
    <w:p w:rsidR="00B1486F" w:rsidRPr="009777C6" w:rsidRDefault="00B1486F" w:rsidP="009777C6">
      <w:pPr>
        <w:pStyle w:val="Odstavecseseznamem"/>
        <w:numPr>
          <w:ilvl w:val="1"/>
          <w:numId w:val="21"/>
        </w:numPr>
        <w:jc w:val="both"/>
      </w:pPr>
      <w:r w:rsidRPr="009777C6">
        <w:t xml:space="preserve">Další </w:t>
      </w:r>
    </w:p>
    <w:p w:rsidR="00B1486F" w:rsidRPr="009777C6" w:rsidRDefault="00B1486F" w:rsidP="009777C6">
      <w:pPr>
        <w:spacing w:after="0" w:line="360" w:lineRule="auto"/>
        <w:jc w:val="both"/>
        <w:rPr>
          <w:rFonts w:cs="Tahoma"/>
          <w:i/>
          <w:iCs/>
        </w:rPr>
      </w:pPr>
    </w:p>
    <w:p w:rsidR="00B1486F" w:rsidRDefault="00B1486F" w:rsidP="009777C6">
      <w:pPr>
        <w:spacing w:after="0" w:line="288" w:lineRule="auto"/>
        <w:jc w:val="both"/>
        <w:rPr>
          <w:i/>
          <w:iCs/>
        </w:rPr>
      </w:pPr>
    </w:p>
    <w:p w:rsidR="00B1486F" w:rsidRPr="009777C6" w:rsidRDefault="00B1486F" w:rsidP="009777C6">
      <w:pPr>
        <w:spacing w:after="0" w:line="288" w:lineRule="auto"/>
        <w:jc w:val="both"/>
        <w:rPr>
          <w:i/>
          <w:iCs/>
        </w:rPr>
      </w:pPr>
      <w:r w:rsidRPr="009777C6">
        <w:rPr>
          <w:i/>
          <w:iCs/>
        </w:rPr>
        <w:lastRenderedPageBreak/>
        <w:t>Zasedání AS FF probíhalo v SP 319 od 13:00 hod.</w:t>
      </w:r>
    </w:p>
    <w:p w:rsidR="00B1486F" w:rsidRPr="009777C6" w:rsidRDefault="00B1486F" w:rsidP="009777C6">
      <w:pPr>
        <w:spacing w:after="0" w:line="288" w:lineRule="auto"/>
        <w:jc w:val="both"/>
        <w:rPr>
          <w:i/>
          <w:iCs/>
        </w:rPr>
      </w:pPr>
      <w:r w:rsidRPr="009777C6">
        <w:rPr>
          <w:i/>
          <w:iCs/>
        </w:rPr>
        <w:t xml:space="preserve">Senát byl po celou dobu zasedání usnášeníschopný. </w:t>
      </w:r>
    </w:p>
    <w:p w:rsidR="00B1486F" w:rsidRPr="009777C6" w:rsidRDefault="00B1486F" w:rsidP="009777C6">
      <w:pPr>
        <w:spacing w:after="0" w:line="360" w:lineRule="auto"/>
        <w:jc w:val="both"/>
        <w:rPr>
          <w:i/>
          <w:iCs/>
        </w:rPr>
      </w:pPr>
      <w:r w:rsidRPr="009777C6">
        <w:rPr>
          <w:i/>
          <w:iCs/>
        </w:rPr>
        <w:t xml:space="preserve">Skrutátory byli po celou dobu zasedání Lada </w:t>
      </w:r>
      <w:proofErr w:type="spellStart"/>
      <w:r w:rsidRPr="009777C6">
        <w:rPr>
          <w:i/>
          <w:iCs/>
        </w:rPr>
        <w:t>Hanzelínová</w:t>
      </w:r>
      <w:proofErr w:type="spellEnd"/>
      <w:r w:rsidRPr="009777C6">
        <w:rPr>
          <w:i/>
          <w:iCs/>
        </w:rPr>
        <w:t xml:space="preserve"> a Jan Pěchota </w:t>
      </w:r>
    </w:p>
    <w:p w:rsidR="00B1486F" w:rsidRPr="009777C6" w:rsidRDefault="00B1486F" w:rsidP="009777C6">
      <w:pPr>
        <w:spacing w:after="0" w:line="360" w:lineRule="auto"/>
        <w:jc w:val="both"/>
        <w:rPr>
          <w:i/>
          <w:iCs/>
        </w:rPr>
      </w:pPr>
    </w:p>
    <w:p w:rsidR="00B1486F" w:rsidRPr="009777C6" w:rsidRDefault="00B1486F" w:rsidP="00AA2905">
      <w:pPr>
        <w:spacing w:after="0" w:line="288" w:lineRule="auto"/>
        <w:ind w:firstLine="708"/>
        <w:jc w:val="both"/>
        <w:rPr>
          <w:b/>
          <w:bCs/>
          <w:iCs/>
        </w:rPr>
      </w:pPr>
      <w:r w:rsidRPr="009777C6">
        <w:rPr>
          <w:b/>
          <w:bCs/>
          <w:iCs/>
        </w:rPr>
        <w:t>Zahájení a schválení programu zasedání</w:t>
      </w:r>
    </w:p>
    <w:p w:rsidR="00B1486F" w:rsidRDefault="00B1486F" w:rsidP="009777C6">
      <w:pPr>
        <w:spacing w:after="120" w:line="288" w:lineRule="auto"/>
        <w:jc w:val="both"/>
      </w:pPr>
      <w:r w:rsidRPr="009777C6">
        <w:t xml:space="preserve">Předsedkyně AS A. </w:t>
      </w:r>
      <w:proofErr w:type="spellStart"/>
      <w:r w:rsidRPr="009777C6">
        <w:t>Königsmarková</w:t>
      </w:r>
      <w:proofErr w:type="spellEnd"/>
      <w:r w:rsidRPr="009777C6">
        <w:t xml:space="preserve"> zahájila zasedání, uvítala pana děkana, přítomné senátory a pozvané hosty. Navrhla výše uvedené skrutátory, kteří byli plénem AS schváleni (13-0-0). </w:t>
      </w:r>
      <w:r w:rsidRPr="009777C6">
        <w:rPr>
          <w:bCs/>
          <w:iCs/>
        </w:rPr>
        <w:t xml:space="preserve">Předsedkyně následně </w:t>
      </w:r>
      <w:r w:rsidRPr="009777C6">
        <w:t xml:space="preserve">seznámila přítomné s programem jednání. Informovala, že z jednání se omluvil proděkan </w:t>
      </w:r>
      <w:proofErr w:type="spellStart"/>
      <w:r w:rsidRPr="009777C6">
        <w:t>Šanc</w:t>
      </w:r>
      <w:proofErr w:type="spellEnd"/>
      <w:r w:rsidRPr="009777C6">
        <w:t xml:space="preserve">, proděkanka Dostálova se z důvodu důležitého jednání dostavila později. Po příchodu F. </w:t>
      </w:r>
      <w:proofErr w:type="spellStart"/>
      <w:r w:rsidRPr="009777C6">
        <w:t>Kalvase</w:t>
      </w:r>
      <w:proofErr w:type="spellEnd"/>
      <w:r w:rsidRPr="009777C6">
        <w:t xml:space="preserve"> a L. Sála byl jednomyslně schválen návrh programu</w:t>
      </w:r>
      <w:r>
        <w:t xml:space="preserve"> (15-0-0)</w:t>
      </w:r>
      <w:r w:rsidRPr="009777C6">
        <w:t xml:space="preserve">. </w:t>
      </w:r>
    </w:p>
    <w:p w:rsidR="00B1486F" w:rsidRPr="009777C6" w:rsidRDefault="00B1486F" w:rsidP="009777C6">
      <w:pPr>
        <w:spacing w:after="120" w:line="288" w:lineRule="auto"/>
        <w:jc w:val="both"/>
      </w:pPr>
    </w:p>
    <w:p w:rsidR="00B1486F" w:rsidRPr="00AA2905" w:rsidRDefault="00B1486F" w:rsidP="00AA2905">
      <w:pPr>
        <w:pStyle w:val="Odstavecseseznamem"/>
        <w:numPr>
          <w:ilvl w:val="0"/>
          <w:numId w:val="29"/>
        </w:numPr>
        <w:jc w:val="both"/>
        <w:rPr>
          <w:b/>
        </w:rPr>
      </w:pPr>
      <w:r>
        <w:rPr>
          <w:b/>
        </w:rPr>
        <w:t>Zpráva o hospodaření FF a rok 2014</w:t>
      </w:r>
    </w:p>
    <w:p w:rsidR="00B1486F" w:rsidRPr="009777C6" w:rsidRDefault="00B1486F" w:rsidP="009777C6">
      <w:pPr>
        <w:jc w:val="both"/>
        <w:rPr>
          <w:bCs/>
          <w:iCs/>
        </w:rPr>
      </w:pPr>
      <w:r w:rsidRPr="009777C6">
        <w:rPr>
          <w:bCs/>
          <w:iCs/>
        </w:rPr>
        <w:t xml:space="preserve">AS FF přistoupil k projednávání Zprávy o hospodaření FF ZČU za rozpočtový rok 2014. Zpráva byla společně s návrhem rozpočtu na rok 2015 senátorkám a senátorům poskytnuta v elektronické podobě s předstihem, aby se s ní mohli seznámit. Tištěná verze byla rozdána </w:t>
      </w:r>
      <w:r>
        <w:rPr>
          <w:bCs/>
          <w:iCs/>
        </w:rPr>
        <w:t>Mgr. Lenkem při zasedání AS FF.</w:t>
      </w:r>
    </w:p>
    <w:p w:rsidR="00B1486F" w:rsidRPr="009777C6" w:rsidRDefault="00B1486F" w:rsidP="009777C6">
      <w:pPr>
        <w:jc w:val="both"/>
        <w:rPr>
          <w:bCs/>
          <w:iCs/>
        </w:rPr>
      </w:pPr>
      <w:r w:rsidRPr="009777C6">
        <w:rPr>
          <w:bCs/>
          <w:iCs/>
        </w:rPr>
        <w:t xml:space="preserve">Mgr. </w:t>
      </w:r>
      <w:proofErr w:type="spellStart"/>
      <w:r w:rsidRPr="009777C6">
        <w:rPr>
          <w:bCs/>
          <w:iCs/>
        </w:rPr>
        <w:t>Lenk</w:t>
      </w:r>
      <w:proofErr w:type="spellEnd"/>
      <w:r w:rsidRPr="009777C6">
        <w:rPr>
          <w:bCs/>
          <w:iCs/>
        </w:rPr>
        <w:t xml:space="preserve"> okomentoval strukturu zprávy a její jednotlivé součásti. Sdělil, že zpráva již byla projednána na kolegiu děkana a též pošla připomínkováním jednotlivých kateder. Upozornil na pokračující trend poklesu vlastních příjmů DFF, zejména na zrušení poplatku za nadstandardní služby</w:t>
      </w:r>
      <w:r w:rsidR="00774299">
        <w:rPr>
          <w:bCs/>
          <w:iCs/>
        </w:rPr>
        <w:t xml:space="preserve"> pro studenty</w:t>
      </w:r>
      <w:r w:rsidRPr="009777C6">
        <w:rPr>
          <w:bCs/>
          <w:iCs/>
        </w:rPr>
        <w:t xml:space="preserve">, díky čemuž velmi stoupl počet různých žádostí. J. Straka vznesl dotaz na poplatek za promoce, ale diskuse </w:t>
      </w:r>
      <w:r w:rsidR="0059322C">
        <w:rPr>
          <w:bCs/>
          <w:iCs/>
        </w:rPr>
        <w:t xml:space="preserve">k tomuto tématu </w:t>
      </w:r>
      <w:r w:rsidRPr="009777C6">
        <w:rPr>
          <w:bCs/>
          <w:iCs/>
        </w:rPr>
        <w:t xml:space="preserve">byla přesunuta do bodu 6. Mgr. </w:t>
      </w:r>
      <w:proofErr w:type="spellStart"/>
      <w:r w:rsidRPr="009777C6">
        <w:rPr>
          <w:bCs/>
          <w:iCs/>
        </w:rPr>
        <w:t>Lenk</w:t>
      </w:r>
      <w:proofErr w:type="spellEnd"/>
      <w:r w:rsidRPr="009777C6">
        <w:rPr>
          <w:bCs/>
          <w:iCs/>
        </w:rPr>
        <w:t xml:space="preserve"> dále upozornil na pokles neinvestičních nákladů o 50%, s čímž souvisí nebezpečí zastarávání vybavení jednotlivých pracovišť a možnou větší investici v budoucnu. L. </w:t>
      </w:r>
      <w:proofErr w:type="spellStart"/>
      <w:r w:rsidRPr="009777C6">
        <w:rPr>
          <w:bCs/>
          <w:iCs/>
        </w:rPr>
        <w:t>Hanzelínová</w:t>
      </w:r>
      <w:proofErr w:type="spellEnd"/>
      <w:r w:rsidRPr="009777C6">
        <w:rPr>
          <w:bCs/>
          <w:iCs/>
        </w:rPr>
        <w:t xml:space="preserve"> vznesla dotaz na čerpání financí z různých projektů, ze kterých je vybavení nakupováno a otázala se, zda by neměla být provedena analýza celkovéh</w:t>
      </w:r>
      <w:r>
        <w:rPr>
          <w:bCs/>
          <w:iCs/>
        </w:rPr>
        <w:t>o financování fakulty. T. Šlehoferová</w:t>
      </w:r>
      <w:r w:rsidRPr="009777C6">
        <w:rPr>
          <w:bCs/>
          <w:iCs/>
        </w:rPr>
        <w:t xml:space="preserve"> připomněla, že s koncem projektů dojde pravděpodobně ke </w:t>
      </w:r>
      <w:r>
        <w:rPr>
          <w:bCs/>
          <w:iCs/>
        </w:rPr>
        <w:t>snížení počtu zaměstnanců na katedrách, které projekty realizují,</w:t>
      </w:r>
      <w:r w:rsidRPr="009777C6">
        <w:rPr>
          <w:bCs/>
          <w:iCs/>
        </w:rPr>
        <w:t xml:space="preserve"> a nebude potřeba takového množství vybavení. Předsedkyně AS upozornila, že prioritou do budoucna </w:t>
      </w:r>
      <w:r w:rsidR="0059322C">
        <w:rPr>
          <w:bCs/>
          <w:iCs/>
        </w:rPr>
        <w:t>zůstávají</w:t>
      </w:r>
      <w:r w:rsidR="0059322C" w:rsidRPr="009777C6">
        <w:rPr>
          <w:bCs/>
          <w:iCs/>
        </w:rPr>
        <w:t xml:space="preserve"> </w:t>
      </w:r>
      <w:r w:rsidRPr="009777C6">
        <w:rPr>
          <w:bCs/>
          <w:iCs/>
        </w:rPr>
        <w:t xml:space="preserve">hlavně mzdy. Mgr. </w:t>
      </w:r>
      <w:proofErr w:type="spellStart"/>
      <w:r w:rsidRPr="009777C6">
        <w:rPr>
          <w:bCs/>
          <w:iCs/>
        </w:rPr>
        <w:t>Lenk</w:t>
      </w:r>
      <w:proofErr w:type="spellEnd"/>
      <w:r w:rsidRPr="009777C6">
        <w:rPr>
          <w:bCs/>
          <w:iCs/>
        </w:rPr>
        <w:t xml:space="preserve"> navrhuje hledat strukturální řešení. F. </w:t>
      </w:r>
      <w:proofErr w:type="spellStart"/>
      <w:r w:rsidRPr="009777C6">
        <w:rPr>
          <w:bCs/>
          <w:iCs/>
        </w:rPr>
        <w:t>Kalvas</w:t>
      </w:r>
      <w:proofErr w:type="spellEnd"/>
      <w:r w:rsidRPr="009777C6">
        <w:rPr>
          <w:bCs/>
          <w:iCs/>
        </w:rPr>
        <w:t xml:space="preserve"> se dotázal na důvod dlouhodobého přebytku ve stipendijním fondu. Doc. Vařeka a Mgr. </w:t>
      </w:r>
      <w:proofErr w:type="spellStart"/>
      <w:r w:rsidRPr="009777C6">
        <w:rPr>
          <w:bCs/>
          <w:iCs/>
        </w:rPr>
        <w:t>Lenk</w:t>
      </w:r>
      <w:proofErr w:type="spellEnd"/>
      <w:r w:rsidRPr="009777C6">
        <w:rPr>
          <w:bCs/>
          <w:iCs/>
        </w:rPr>
        <w:t xml:space="preserve"> vysvětlili, že příspěvky do fondu dlouhodobě klesají a jsou</w:t>
      </w:r>
      <w:r>
        <w:rPr>
          <w:bCs/>
          <w:iCs/>
        </w:rPr>
        <w:t xml:space="preserve"> proto</w:t>
      </w:r>
      <w:r w:rsidRPr="009777C6">
        <w:rPr>
          <w:bCs/>
          <w:iCs/>
        </w:rPr>
        <w:t xml:space="preserve"> kumulovány, </w:t>
      </w:r>
      <w:r>
        <w:rPr>
          <w:bCs/>
          <w:iCs/>
        </w:rPr>
        <w:t>aby byly (</w:t>
      </w:r>
      <w:r w:rsidR="00565D3C">
        <w:rPr>
          <w:bCs/>
          <w:iCs/>
        </w:rPr>
        <w:t xml:space="preserve">jako </w:t>
      </w:r>
      <w:r>
        <w:rPr>
          <w:bCs/>
          <w:iCs/>
        </w:rPr>
        <w:t>již jsou) využívány</w:t>
      </w:r>
      <w:r w:rsidRPr="009777C6">
        <w:rPr>
          <w:bCs/>
          <w:iCs/>
        </w:rPr>
        <w:t xml:space="preserve"> v souladu s dlouhodobou strategií zejména na studentské mobility. Dále proběhla diskuse nad jednotlivými tabulkami zprávy, ze které </w:t>
      </w:r>
      <w:r w:rsidR="0059322C" w:rsidRPr="009777C6">
        <w:rPr>
          <w:bCs/>
          <w:iCs/>
        </w:rPr>
        <w:t>vyplynul</w:t>
      </w:r>
      <w:r w:rsidR="0059322C">
        <w:rPr>
          <w:bCs/>
          <w:iCs/>
        </w:rPr>
        <w:t xml:space="preserve"> požadavek AS FF na dvě formální úpravy a návrh do budoucna</w:t>
      </w:r>
      <w:r w:rsidRPr="009777C6">
        <w:rPr>
          <w:bCs/>
          <w:iCs/>
        </w:rPr>
        <w:t>:</w:t>
      </w:r>
    </w:p>
    <w:p w:rsidR="00B1486F" w:rsidRPr="009777C6" w:rsidRDefault="0059322C" w:rsidP="009777C6">
      <w:pPr>
        <w:pStyle w:val="Odstavecseseznamem"/>
        <w:numPr>
          <w:ilvl w:val="0"/>
          <w:numId w:val="24"/>
        </w:numPr>
        <w:jc w:val="both"/>
        <w:rPr>
          <w:bCs/>
          <w:iCs/>
        </w:rPr>
      </w:pPr>
      <w:r>
        <w:rPr>
          <w:bCs/>
          <w:iCs/>
        </w:rPr>
        <w:t>Přejmenovat položku</w:t>
      </w:r>
      <w:r w:rsidR="00B1486F" w:rsidRPr="009777C6">
        <w:rPr>
          <w:bCs/>
          <w:iCs/>
        </w:rPr>
        <w:t xml:space="preserve"> </w:t>
      </w:r>
      <w:r w:rsidR="00B1486F" w:rsidRPr="009777C6">
        <w:rPr>
          <w:bCs/>
          <w:i/>
          <w:iCs/>
        </w:rPr>
        <w:t>Prodej skript</w:t>
      </w:r>
      <w:r w:rsidR="00B1486F" w:rsidRPr="009777C6">
        <w:rPr>
          <w:bCs/>
          <w:iCs/>
        </w:rPr>
        <w:t xml:space="preserve"> na </w:t>
      </w:r>
      <w:r w:rsidR="00B1486F" w:rsidRPr="009777C6">
        <w:rPr>
          <w:bCs/>
          <w:i/>
          <w:iCs/>
        </w:rPr>
        <w:t>Prodej publikací</w:t>
      </w:r>
      <w:r w:rsidR="00B1486F" w:rsidRPr="009777C6">
        <w:rPr>
          <w:bCs/>
          <w:iCs/>
        </w:rPr>
        <w:t xml:space="preserve"> v tabulce 7 na str. 10.</w:t>
      </w:r>
    </w:p>
    <w:p w:rsidR="0059322C" w:rsidRPr="0059322C" w:rsidRDefault="00B1486F" w:rsidP="0059322C">
      <w:pPr>
        <w:pStyle w:val="Odstavecseseznamem"/>
        <w:numPr>
          <w:ilvl w:val="0"/>
          <w:numId w:val="24"/>
        </w:numPr>
        <w:jc w:val="both"/>
        <w:rPr>
          <w:bCs/>
          <w:iCs/>
        </w:rPr>
      </w:pPr>
      <w:r w:rsidRPr="009777C6">
        <w:rPr>
          <w:bCs/>
          <w:iCs/>
        </w:rPr>
        <w:t>Doplnit vysvětlení k záznamům v tabulce 8 na str. 11 – důvod přečerpání stipendií u KSS a KHV</w:t>
      </w:r>
    </w:p>
    <w:p w:rsidR="00B1486F" w:rsidRPr="009777C6" w:rsidRDefault="0059322C" w:rsidP="009777C6">
      <w:pPr>
        <w:pStyle w:val="Odstavecseseznamem"/>
        <w:numPr>
          <w:ilvl w:val="0"/>
          <w:numId w:val="24"/>
        </w:numPr>
        <w:jc w:val="both"/>
        <w:rPr>
          <w:bCs/>
          <w:iCs/>
        </w:rPr>
      </w:pPr>
      <w:r w:rsidRPr="009777C6">
        <w:rPr>
          <w:bCs/>
          <w:iCs/>
        </w:rPr>
        <w:t>Vypracov</w:t>
      </w:r>
      <w:r>
        <w:rPr>
          <w:bCs/>
          <w:iCs/>
        </w:rPr>
        <w:t>at</w:t>
      </w:r>
      <w:r w:rsidRPr="009777C6">
        <w:rPr>
          <w:bCs/>
          <w:iCs/>
        </w:rPr>
        <w:t xml:space="preserve"> </w:t>
      </w:r>
      <w:r w:rsidR="00B1486F" w:rsidRPr="009777C6">
        <w:rPr>
          <w:bCs/>
          <w:iCs/>
        </w:rPr>
        <w:t>přehlednější návrh souhrnné tabulky do budoucna</w:t>
      </w:r>
    </w:p>
    <w:p w:rsidR="00B1486F" w:rsidRDefault="00B1486F" w:rsidP="009777C6">
      <w:pPr>
        <w:ind w:left="60"/>
        <w:jc w:val="both"/>
        <w:rPr>
          <w:bCs/>
          <w:iCs/>
        </w:rPr>
      </w:pPr>
      <w:r w:rsidRPr="009777C6">
        <w:rPr>
          <w:bCs/>
          <w:iCs/>
        </w:rPr>
        <w:t xml:space="preserve">Následně byla zpráva jednomyslně schválena (15-0-0). </w:t>
      </w:r>
    </w:p>
    <w:p w:rsidR="0059322C" w:rsidRDefault="0059322C" w:rsidP="009777C6">
      <w:pPr>
        <w:ind w:left="60"/>
        <w:jc w:val="both"/>
        <w:rPr>
          <w:bCs/>
          <w:iCs/>
        </w:rPr>
      </w:pPr>
    </w:p>
    <w:p w:rsidR="000743F3" w:rsidRDefault="000743F3" w:rsidP="009777C6">
      <w:pPr>
        <w:ind w:left="60"/>
        <w:jc w:val="both"/>
        <w:rPr>
          <w:bCs/>
          <w:iCs/>
        </w:rPr>
      </w:pPr>
    </w:p>
    <w:p w:rsidR="000743F3" w:rsidRPr="009777C6" w:rsidRDefault="000743F3" w:rsidP="009777C6">
      <w:pPr>
        <w:ind w:left="60"/>
        <w:jc w:val="both"/>
        <w:rPr>
          <w:bCs/>
          <w:iCs/>
        </w:rPr>
      </w:pPr>
    </w:p>
    <w:p w:rsidR="00B1486F" w:rsidRPr="00AA2905" w:rsidRDefault="00B1486F" w:rsidP="00AA2905">
      <w:pPr>
        <w:pStyle w:val="Odstavecseseznamem"/>
        <w:numPr>
          <w:ilvl w:val="0"/>
          <w:numId w:val="29"/>
        </w:numPr>
        <w:jc w:val="both"/>
        <w:rPr>
          <w:b/>
        </w:rPr>
      </w:pPr>
      <w:r w:rsidRPr="00AA2905">
        <w:rPr>
          <w:b/>
        </w:rPr>
        <w:lastRenderedPageBreak/>
        <w:t>Návrh rozpočtu FF na rok 2015</w:t>
      </w:r>
    </w:p>
    <w:p w:rsidR="00B1486F" w:rsidRPr="009777C6" w:rsidRDefault="00B1486F" w:rsidP="009777C6">
      <w:pPr>
        <w:jc w:val="both"/>
      </w:pPr>
      <w:r w:rsidRPr="009777C6">
        <w:t xml:space="preserve">Mgr. </w:t>
      </w:r>
      <w:proofErr w:type="spellStart"/>
      <w:r w:rsidRPr="009777C6">
        <w:t>Lenk</w:t>
      </w:r>
      <w:proofErr w:type="spellEnd"/>
      <w:r w:rsidRPr="009777C6">
        <w:t xml:space="preserve"> následně představil návrh rozpočtu na rok 2015, jeho utváření se oproti roku 2014 nezměnilo. L. </w:t>
      </w:r>
      <w:proofErr w:type="spellStart"/>
      <w:r w:rsidRPr="009777C6">
        <w:t>Hanzelínová</w:t>
      </w:r>
      <w:proofErr w:type="spellEnd"/>
      <w:r w:rsidRPr="009777C6">
        <w:t xml:space="preserve"> vznesla dotaz na paušální platbu pro DFF a k čemu jsou finance určeny. Mgr. </w:t>
      </w:r>
      <w:proofErr w:type="spellStart"/>
      <w:r w:rsidRPr="009777C6">
        <w:t>Lenk</w:t>
      </w:r>
      <w:proofErr w:type="spellEnd"/>
      <w:r w:rsidRPr="009777C6">
        <w:t xml:space="preserve"> vysvětlil, že finance jsou používány na provoz</w:t>
      </w:r>
      <w:r>
        <w:t xml:space="preserve"> DFF</w:t>
      </w:r>
      <w:r w:rsidRPr="009777C6">
        <w:t xml:space="preserve"> a činnost studijního oddělení. Následovala diskuse nad touto částí navrhovaného rozpočtu. Předsedkyně AS zmínila, že se jedná o paušální platbu kateder. </w:t>
      </w:r>
      <w:r>
        <w:t>T. Šlehoferová</w:t>
      </w:r>
      <w:r w:rsidRPr="009777C6">
        <w:t xml:space="preserve"> se zeptala, proč se výše paušálu</w:t>
      </w:r>
      <w:r>
        <w:t xml:space="preserve"> DFF v  posledních letech</w:t>
      </w:r>
      <w:r w:rsidRPr="009777C6">
        <w:t xml:space="preserve"> nemění</w:t>
      </w:r>
      <w:r>
        <w:t>, i když příj</w:t>
      </w:r>
      <w:r w:rsidR="0059322C">
        <w:t>em</w:t>
      </w:r>
      <w:r>
        <w:t xml:space="preserve"> kateder z dotace klesá</w:t>
      </w:r>
      <w:r w:rsidRPr="009777C6">
        <w:t xml:space="preserve">. M. Polák poznamenal, že se mu zdá částka vzhledem k velikosti rozpočtu jednotlivých kateder poměrně velká. M. Fenclová připomněla, že tato část rozpočtu je na senátu diskutována každoročně. I. </w:t>
      </w:r>
      <w:proofErr w:type="spellStart"/>
      <w:r w:rsidRPr="009777C6">
        <w:t>Mišterová</w:t>
      </w:r>
      <w:proofErr w:type="spellEnd"/>
      <w:r w:rsidRPr="009777C6">
        <w:t xml:space="preserve"> poznamenala, že by bylo dobré přiložit</w:t>
      </w:r>
      <w:r>
        <w:t xml:space="preserve"> k rozpočtu</w:t>
      </w:r>
      <w:r w:rsidRPr="009777C6">
        <w:t xml:space="preserve"> návrh hospodaření DFF. Následně doc. Vařeka připomněl, že paušální platba DFF klesá, Mgr. </w:t>
      </w:r>
      <w:proofErr w:type="spellStart"/>
      <w:r w:rsidRPr="009777C6">
        <w:t>Lenk</w:t>
      </w:r>
      <w:proofErr w:type="spellEnd"/>
      <w:r>
        <w:t xml:space="preserve"> upozornil na ji</w:t>
      </w:r>
      <w:r w:rsidRPr="009777C6">
        <w:t>ž zmíněný pokles vlastních příjmů DFF, nechal též kolovat tabulku s rozepsaným hospodařením DFF. T</w:t>
      </w:r>
      <w:r>
        <w:t>. Šlehoferová</w:t>
      </w:r>
      <w:r w:rsidR="00774299">
        <w:t xml:space="preserve"> a L. </w:t>
      </w:r>
      <w:proofErr w:type="spellStart"/>
      <w:r w:rsidR="00774299">
        <w:t>Hanzelínová</w:t>
      </w:r>
      <w:proofErr w:type="spellEnd"/>
      <w:r w:rsidRPr="009777C6">
        <w:t xml:space="preserve"> upozornil</w:t>
      </w:r>
      <w:r w:rsidR="00774299">
        <w:t>y</w:t>
      </w:r>
      <w:r w:rsidRPr="009777C6">
        <w:t>, že AS schvaluje jen dotační část rozpočtu a že v příštím roce by bylo dobré jednat o celkovém rozpočtu, včetně grantů a projektů. Stejný systém je nyní uplatňován při schvalování rozpočtu celé univerzity. Předsedkyně AS se dotázala doc. Vařeky, zda je plánováno nějaké systémové řešení pro pracoviště s finančními problémy, zejména s nutností rozšířit počet pracovníků. Doc. Vařeka odpověděl, že dojde k narovnání výkonů a bude brán ohled na povahy oborů. V otázce jazykových kateder se jedná s vedením univerzity, byla zmíněna žádost o podporu, protože uvnitř fakulty jsou možnosti omezené. Dále byla zmíněna podpora</w:t>
      </w:r>
      <w:r>
        <w:t xml:space="preserve"> pro Ústav jazykové podpory (</w:t>
      </w:r>
      <w:r w:rsidRPr="009777C6">
        <w:t>UJP</w:t>
      </w:r>
      <w:r>
        <w:t>)</w:t>
      </w:r>
      <w:r w:rsidRPr="009777C6">
        <w:t xml:space="preserve"> ze strany rektorátu</w:t>
      </w:r>
      <w:r w:rsidR="006247AD">
        <w:t xml:space="preserve"> (formou změny v Institucionálním plánu)</w:t>
      </w:r>
      <w:r w:rsidRPr="009777C6">
        <w:t xml:space="preserve">. L. </w:t>
      </w:r>
      <w:proofErr w:type="spellStart"/>
      <w:r w:rsidRPr="009777C6">
        <w:t>Hanzelínová</w:t>
      </w:r>
      <w:proofErr w:type="spellEnd"/>
      <w:r w:rsidRPr="009777C6">
        <w:t xml:space="preserve"> zmínila, že rektorát s UJP </w:t>
      </w:r>
      <w:r w:rsidR="006247AD">
        <w:t xml:space="preserve">v podstatě </w:t>
      </w:r>
      <w:r w:rsidRPr="009777C6">
        <w:t xml:space="preserve">uzavřel smlouvu o poskytování jazykových služeb. T. </w:t>
      </w:r>
      <w:r>
        <w:t>Šlehoferová</w:t>
      </w:r>
      <w:r w:rsidRPr="009777C6">
        <w:t xml:space="preserve"> se zeptala na možnost využití financí </w:t>
      </w:r>
      <w:r>
        <w:t xml:space="preserve">z institucionálního plánu </w:t>
      </w:r>
      <w:r w:rsidRPr="009777C6">
        <w:t>na rozvoj</w:t>
      </w:r>
      <w:r>
        <w:t xml:space="preserve"> jazykových kateder</w:t>
      </w:r>
      <w:r w:rsidRPr="009777C6">
        <w:t xml:space="preserve">. Doc. Vařeka zmínil, že tyto prostředky jsou určeny zejména na zvýšení kvalifikační struktury, podporu kvalifikačního růstu pracovníků. Využití pro jazyky by mělo být bodem připravované dlouhodobé strategie ZČU. </w:t>
      </w:r>
    </w:p>
    <w:p w:rsidR="00B1486F" w:rsidRPr="009777C6" w:rsidRDefault="00B1486F" w:rsidP="009777C6">
      <w:pPr>
        <w:jc w:val="both"/>
      </w:pPr>
      <w:r w:rsidRPr="009777C6">
        <w:t xml:space="preserve">Předsedkyně AS následně navrhla hlasování k tomuto bodu, L. </w:t>
      </w:r>
      <w:proofErr w:type="spellStart"/>
      <w:r w:rsidRPr="009777C6">
        <w:t>Hanzelínová</w:t>
      </w:r>
      <w:proofErr w:type="spellEnd"/>
      <w:r w:rsidRPr="009777C6">
        <w:t xml:space="preserve"> ale poznamenala, že se nebude hlasovat o celkovém rozpočtu, ale jen o sch</w:t>
      </w:r>
      <w:r>
        <w:t>válení rozpadu dotace. T. Šlehoferová</w:t>
      </w:r>
      <w:r w:rsidRPr="009777C6">
        <w:t xml:space="preserve"> navrhla, aby došlo ke schválení rozpočtu – rozdělení základní dotace. Dr. Dostálová však připomněla, že senát musí schválit rozpočet. F. </w:t>
      </w:r>
      <w:proofErr w:type="spellStart"/>
      <w:r w:rsidRPr="009777C6">
        <w:t>Kalvas</w:t>
      </w:r>
      <w:proofErr w:type="spellEnd"/>
      <w:r w:rsidRPr="009777C6">
        <w:t xml:space="preserve"> poznamenal, že v zápisu by se mělo objevit, že se hlasuje jen o dotaci. Ve volbě se 13 senátorů vyslovilo pro podporu rozpočtu, 2 senátoři se zdrželi hlasování (</w:t>
      </w:r>
      <w:proofErr w:type="spellStart"/>
      <w:r w:rsidRPr="009777C6">
        <w:t>Hanzelínová</w:t>
      </w:r>
      <w:proofErr w:type="spellEnd"/>
      <w:r w:rsidRPr="009777C6">
        <w:t xml:space="preserve">, </w:t>
      </w:r>
      <w:proofErr w:type="spellStart"/>
      <w:r w:rsidRPr="009777C6">
        <w:t>K</w:t>
      </w:r>
      <w:r w:rsidR="00774299">
        <w:t>önigsmarková</w:t>
      </w:r>
      <w:proofErr w:type="spellEnd"/>
      <w:r w:rsidR="00774299">
        <w:t>)</w:t>
      </w:r>
      <w:r w:rsidRPr="009777C6">
        <w:t>. Návrh rozpočtu byl AS schválen</w:t>
      </w:r>
      <w:r>
        <w:t xml:space="preserve"> (13-0-2)</w:t>
      </w:r>
      <w:r w:rsidRPr="009777C6">
        <w:t>.</w:t>
      </w:r>
    </w:p>
    <w:p w:rsidR="00B1486F" w:rsidRPr="009777C6" w:rsidRDefault="00B1486F" w:rsidP="009777C6">
      <w:pPr>
        <w:jc w:val="both"/>
      </w:pPr>
      <w:r w:rsidRPr="009777C6">
        <w:t>Následovala krátká přestávka, v 15.05 se z jednání omluvil J. Záhořík, v 15.</w:t>
      </w:r>
      <w:r>
        <w:t>30 T. Šlehoferová</w:t>
      </w:r>
      <w:r w:rsidRPr="009777C6">
        <w:t xml:space="preserve">. Po zbytek jednání </w:t>
      </w:r>
      <w:proofErr w:type="gramStart"/>
      <w:r w:rsidRPr="009777C6">
        <w:t xml:space="preserve">byl  </w:t>
      </w:r>
      <w:r w:rsidR="006247AD" w:rsidRPr="009777C6">
        <w:t>AS</w:t>
      </w:r>
      <w:proofErr w:type="gramEnd"/>
      <w:r w:rsidR="006247AD" w:rsidRPr="009777C6">
        <w:t xml:space="preserve"> </w:t>
      </w:r>
      <w:r w:rsidRPr="009777C6">
        <w:t xml:space="preserve">usnášeníschopný. </w:t>
      </w:r>
    </w:p>
    <w:p w:rsidR="00B1486F" w:rsidRPr="00AA2905" w:rsidRDefault="00B1486F" w:rsidP="00AA2905">
      <w:pPr>
        <w:pStyle w:val="Odstavecseseznamem"/>
        <w:numPr>
          <w:ilvl w:val="0"/>
          <w:numId w:val="29"/>
        </w:numPr>
        <w:jc w:val="both"/>
        <w:rPr>
          <w:b/>
        </w:rPr>
      </w:pPr>
      <w:r w:rsidRPr="00AA2905">
        <w:rPr>
          <w:b/>
        </w:rPr>
        <w:t>Slovo děkana a informace vedení o činnosti FF v období leden – květen 2015</w:t>
      </w:r>
    </w:p>
    <w:p w:rsidR="00B1486F" w:rsidRPr="009777C6" w:rsidRDefault="00B1486F" w:rsidP="009777C6">
      <w:pPr>
        <w:jc w:val="both"/>
      </w:pPr>
      <w:r w:rsidRPr="009777C6">
        <w:t>Po skončení přestávky předala předsedkyně AS slovo doc. Vařekovi a požádala ho, aby přítomným senátorům a senátorkám sdělil nejpodstatnější události z období, kdy FF neměla fungující senát. Doc. Vařeka si jednotlivým bodům připravil prezentaci:</w:t>
      </w:r>
    </w:p>
    <w:p w:rsidR="00B1486F" w:rsidRPr="009777C6" w:rsidRDefault="00B1486F" w:rsidP="00AA2905">
      <w:pPr>
        <w:pStyle w:val="Odstavecseseznamem"/>
        <w:numPr>
          <w:ilvl w:val="1"/>
          <w:numId w:val="29"/>
        </w:numPr>
        <w:jc w:val="both"/>
      </w:pPr>
      <w:r w:rsidRPr="009777C6">
        <w:t>Výroční zpráva za rok 2014 je intenzivně připravována, členům AS bude poskytnuta v průběhu června 2015.</w:t>
      </w:r>
    </w:p>
    <w:p w:rsidR="00B1486F" w:rsidRPr="009777C6" w:rsidRDefault="00B1486F" w:rsidP="00AA2905">
      <w:pPr>
        <w:pStyle w:val="Odstavecseseznamem"/>
        <w:numPr>
          <w:ilvl w:val="1"/>
          <w:numId w:val="29"/>
        </w:numPr>
        <w:jc w:val="both"/>
      </w:pPr>
      <w:r w:rsidRPr="009777C6">
        <w:t xml:space="preserve">Příprava dlouhodobého záměru FF na období 2015 – 2020 byla právě zahájena, na kolegiu děkana v červnu bude navrženo několik verzí, v průběhu září 2015 budou předloženy konkrétní materiály. </w:t>
      </w:r>
    </w:p>
    <w:p w:rsidR="00B1486F" w:rsidRPr="009777C6" w:rsidRDefault="00B1486F" w:rsidP="00AA2905">
      <w:pPr>
        <w:pStyle w:val="Odstavecseseznamem"/>
        <w:numPr>
          <w:ilvl w:val="1"/>
          <w:numId w:val="29"/>
        </w:numPr>
        <w:jc w:val="both"/>
      </w:pPr>
      <w:r w:rsidRPr="009777C6">
        <w:lastRenderedPageBreak/>
        <w:t xml:space="preserve">Doc. Vařeka informoval, že za posledních 5 let došlo k poklesu o polovinu. Byla zjištěna odchylka ve výpočtu rektorátu oproti platné metodice. Na položený dotaz přišla odpověď, že šlo o korekci, která se nebude zpětně opravovat, ale do budoucna se bude provádět nový výpočet. Dr. Dostálová sdělila, že od roku 2011 tak došlo ke snížení financovaných studentů z čísla 900 na 391. Jako jistá forma kompenzace byl letošní počet </w:t>
      </w:r>
      <w:proofErr w:type="spellStart"/>
      <w:r w:rsidRPr="009777C6">
        <w:t>fin</w:t>
      </w:r>
      <w:proofErr w:type="spellEnd"/>
      <w:r w:rsidRPr="009777C6">
        <w:t xml:space="preserve">. </w:t>
      </w:r>
      <w:proofErr w:type="gramStart"/>
      <w:r w:rsidRPr="009777C6">
        <w:t>studentů</w:t>
      </w:r>
      <w:proofErr w:type="gramEnd"/>
      <w:r w:rsidRPr="009777C6">
        <w:t xml:space="preserve"> zvýšen o 40. Zásadnější změny přijdou s úpravou zákona o v</w:t>
      </w:r>
      <w:r>
        <w:t xml:space="preserve">ysokých školách. I. </w:t>
      </w:r>
      <w:proofErr w:type="spellStart"/>
      <w:r>
        <w:t>Mišterová</w:t>
      </w:r>
      <w:proofErr w:type="spellEnd"/>
      <w:r w:rsidRPr="009777C6">
        <w:t xml:space="preserve"> vznesla dotaz, zda dojde k sankcím při přebírání studentů mezi pracovišti. Doc. Vařeka odpověděl, že nikoliv.</w:t>
      </w:r>
    </w:p>
    <w:p w:rsidR="00B1486F" w:rsidRPr="009777C6" w:rsidRDefault="00B1486F" w:rsidP="00AA2905">
      <w:pPr>
        <w:pStyle w:val="Odstavecseseznamem"/>
        <w:numPr>
          <w:ilvl w:val="1"/>
          <w:numId w:val="29"/>
        </w:numPr>
        <w:jc w:val="both"/>
      </w:pPr>
      <w:r w:rsidRPr="009777C6">
        <w:t xml:space="preserve">Následně doc. Vařeka představil plánované dislokační změny. KSS se po skončení stavebních úprav přesune do podkroví budovy Sedláčkova 15, KAP se prozatím přestěhuje do budovy v Jungmannově ulici (toto provizorium může trvat až 2 roky), laboratoře KAR a KSA budou přestěhovány do upravených prostor budovy DFF, další přesuny neproběhnou dříve než za 2 roky; je však jisté, že FF zůstane v centru města. J. Straka požádal, zda by tyto informace </w:t>
      </w:r>
      <w:r w:rsidR="006247AD" w:rsidRPr="009777C6">
        <w:t>mohl</w:t>
      </w:r>
      <w:r w:rsidR="006247AD">
        <w:t>y</w:t>
      </w:r>
      <w:r w:rsidR="006247AD" w:rsidRPr="009777C6">
        <w:t xml:space="preserve"> </w:t>
      </w:r>
      <w:r w:rsidRPr="009777C6">
        <w:t>být poskytnuty studentům</w:t>
      </w:r>
      <w:r w:rsidR="006247AD">
        <w:t>,</w:t>
      </w:r>
      <w:r w:rsidRPr="009777C6">
        <w:t xml:space="preserve"> např. formou přehledové tabulky. To bylo doc. Vařekou přislíbeno. J. Straka se dále zeptal </w:t>
      </w:r>
      <w:r w:rsidR="006247AD" w:rsidRPr="009777C6">
        <w:t>n</w:t>
      </w:r>
      <w:r w:rsidR="006247AD">
        <w:t>a</w:t>
      </w:r>
      <w:r w:rsidR="006247AD" w:rsidRPr="009777C6">
        <w:t xml:space="preserve"> </w:t>
      </w:r>
      <w:r w:rsidRPr="009777C6">
        <w:t>plánované využití dvora budovy Sedláčkova 15. Doc. Vařeka sdělil, že v</w:t>
      </w:r>
      <w:r w:rsidR="006247AD">
        <w:t> </w:t>
      </w:r>
      <w:r w:rsidRPr="009777C6">
        <w:t>dlouhodobém</w:t>
      </w:r>
      <w:r w:rsidR="006247AD">
        <w:t xml:space="preserve"> záměru</w:t>
      </w:r>
      <w:r w:rsidRPr="009777C6">
        <w:t xml:space="preserve"> plánuje zbourání parazitní zástavby a vybudování parku. Ovšem část dvora patří Fakultě právnické, </w:t>
      </w:r>
      <w:r w:rsidR="006247AD" w:rsidRPr="009777C6">
        <w:t>kter</w:t>
      </w:r>
      <w:r w:rsidR="006247AD">
        <w:t>á</w:t>
      </w:r>
      <w:r w:rsidR="006247AD" w:rsidRPr="009777C6">
        <w:t xml:space="preserve"> </w:t>
      </w:r>
      <w:r w:rsidRPr="009777C6">
        <w:t>preferuje využití prostoru jako parkoviště. Jednání mezi fakultami budou pokračovat.  Dr. Dostálová následně AS informovala o stavu stavebních prací</w:t>
      </w:r>
      <w:r w:rsidR="006247AD">
        <w:t xml:space="preserve"> v rámci projektu </w:t>
      </w:r>
      <w:proofErr w:type="spellStart"/>
      <w:r w:rsidR="006247AD">
        <w:t>VaVpI</w:t>
      </w:r>
      <w:proofErr w:type="spellEnd"/>
      <w:r w:rsidRPr="009777C6">
        <w:t xml:space="preserve">. Výběrové </w:t>
      </w:r>
      <w:r w:rsidRPr="00CD3241">
        <w:t xml:space="preserve">řízení na stavební práce vyhrála firma, které neměla dostatečné kapacity na jejich provedení, čímž se celý projekt dostal do skluzu a práce budou </w:t>
      </w:r>
      <w:r w:rsidR="006247AD" w:rsidRPr="00CD3241">
        <w:t>pravděpodobn</w:t>
      </w:r>
      <w:r w:rsidR="006247AD">
        <w:t>ě</w:t>
      </w:r>
      <w:r w:rsidR="006247AD" w:rsidRPr="00CD3241">
        <w:t xml:space="preserve"> </w:t>
      </w:r>
      <w:r w:rsidRPr="00CD3241">
        <w:t>dokončeny v srpnu. Úspěšné dokončení tohoto projektu je ale v dlouhodobém zájmu</w:t>
      </w:r>
      <w:r>
        <w:t xml:space="preserve"> fakulty, protože některé výzvy OP VVV budou vázány na splněné projekty tohoto typu.</w:t>
      </w:r>
    </w:p>
    <w:p w:rsidR="00B1486F" w:rsidRPr="009777C6" w:rsidRDefault="00B1486F" w:rsidP="00AA2905">
      <w:pPr>
        <w:pStyle w:val="Odstavecseseznamem"/>
        <w:numPr>
          <w:ilvl w:val="1"/>
          <w:numId w:val="29"/>
        </w:numPr>
        <w:jc w:val="both"/>
      </w:pPr>
      <w:r w:rsidRPr="009777C6">
        <w:t>Informace o přípravě změny pravidel pro SGS přednesl doc. Šedivý. Sdělil, že komise</w:t>
      </w:r>
      <w:r>
        <w:t xml:space="preserve"> SGS</w:t>
      </w:r>
      <w:r w:rsidRPr="009777C6">
        <w:t xml:space="preserve"> se sejde 29.</w:t>
      </w:r>
      <w:r w:rsidR="00637840">
        <w:t xml:space="preserve"> </w:t>
      </w:r>
      <w:r w:rsidRPr="009777C6">
        <w:t>5. a budou projednávány dvě hlavní možnosti. Radikální změna, kdy by finance byly posílány na jednotlivé katedry, nebo kosmetické</w:t>
      </w:r>
      <w:r>
        <w:t xml:space="preserve"> změny</w:t>
      </w:r>
      <w:r w:rsidRPr="009777C6">
        <w:t xml:space="preserve">, kdy by došlo k úpravě chyb a nejasností z předchozích ročníků. Doc. Vařeka poznamenal, že se zde můžeme inspirovat např. systémem Karlovy univerzity. J. Straka se zeptal, zda bude nějakým způsobem </w:t>
      </w:r>
      <w:r>
        <w:t>diskutována</w:t>
      </w:r>
      <w:r w:rsidRPr="009777C6">
        <w:t xml:space="preserve"> otázka „kolektivní viny“, </w:t>
      </w:r>
      <w:r w:rsidR="00637840" w:rsidRPr="009777C6">
        <w:t>kter</w:t>
      </w:r>
      <w:r w:rsidR="00637840">
        <w:t>á</w:t>
      </w:r>
      <w:r w:rsidR="00637840" w:rsidRPr="009777C6">
        <w:t xml:space="preserve"> </w:t>
      </w:r>
      <w:r w:rsidRPr="009777C6">
        <w:t>např. u školitelů dost zásadním způsobem zasahuje do přípravy projektů. Toto bylo potvrzeno, načež se doc. Vařeka obrátil na členy studentské komory AS s dotazem, jaký systém je dle nich lepší. J. Pěchota řekl, že studenti preferují malé projekty</w:t>
      </w:r>
      <w:r w:rsidR="00637840">
        <w:t xml:space="preserve"> a</w:t>
      </w:r>
      <w:r w:rsidRPr="009777C6">
        <w:t xml:space="preserve"> že by měly být skutečně pro studenty, jak vyplývá z názvu soutěže. Vlastní řešení grantu je pak pro studenty dobrou zkušeností do budoucna. Panovala ale shoda, že by měl být mezi studenty proveden nějaký průzkum. L. </w:t>
      </w:r>
      <w:proofErr w:type="spellStart"/>
      <w:r w:rsidRPr="009777C6">
        <w:t>Hanzelínová</w:t>
      </w:r>
      <w:proofErr w:type="spellEnd"/>
      <w:r w:rsidRPr="009777C6">
        <w:t xml:space="preserve"> navrhl</w:t>
      </w:r>
      <w:r w:rsidR="00637840">
        <w:t>a</w:t>
      </w:r>
      <w:r w:rsidRPr="009777C6">
        <w:t xml:space="preserve">, zda by u malých projektů </w:t>
      </w:r>
      <w:r>
        <w:t xml:space="preserve">např. </w:t>
      </w:r>
      <w:r w:rsidRPr="009777C6">
        <w:t>do 15. tis. Kč</w:t>
      </w:r>
      <w:r w:rsidR="00637840">
        <w:t>,</w:t>
      </w:r>
      <w:r w:rsidRPr="009777C6">
        <w:t xml:space="preserve"> nemohla odpadnou</w:t>
      </w:r>
      <w:r w:rsidR="00637840">
        <w:t>t</w:t>
      </w:r>
      <w:r w:rsidRPr="009777C6">
        <w:t xml:space="preserve"> potřeba dodání </w:t>
      </w:r>
      <w:proofErr w:type="spellStart"/>
      <w:r w:rsidRPr="009777C6">
        <w:t>RIVového</w:t>
      </w:r>
      <w:proofErr w:type="spellEnd"/>
      <w:r w:rsidRPr="009777C6">
        <w:t xml:space="preserve"> výstupu. AS se následně shodl, že by chtěl být informován o probíhajících změnách a záměrech. Předsedkyně AS diskusi ukončila s tím, že bude pokračovat na další schůzi, která proběhne po setkání komise SGS.</w:t>
      </w:r>
    </w:p>
    <w:p w:rsidR="00B1486F" w:rsidRPr="009777C6" w:rsidRDefault="00B1486F" w:rsidP="00AA2905">
      <w:pPr>
        <w:pStyle w:val="Odstavecseseznamem"/>
        <w:numPr>
          <w:ilvl w:val="1"/>
          <w:numId w:val="29"/>
        </w:numPr>
        <w:jc w:val="both"/>
      </w:pPr>
      <w:r w:rsidRPr="009777C6">
        <w:t>Bod další byl přesunut na následující zasedání AS.</w:t>
      </w:r>
      <w:r w:rsidR="003F3E3D">
        <w:t xml:space="preserve"> Členkám a členům AS FF bude rozeslána prezentace připravená vedením FF.</w:t>
      </w:r>
    </w:p>
    <w:p w:rsidR="00B1486F" w:rsidRPr="00D450CF" w:rsidRDefault="00B1486F" w:rsidP="00AA2905">
      <w:pPr>
        <w:pStyle w:val="Odstavecseseznamem"/>
        <w:numPr>
          <w:ilvl w:val="0"/>
          <w:numId w:val="29"/>
        </w:numPr>
        <w:jc w:val="both"/>
        <w:rPr>
          <w:b/>
        </w:rPr>
      </w:pPr>
      <w:bookmarkStart w:id="0" w:name="_GoBack"/>
      <w:bookmarkEnd w:id="0"/>
      <w:r w:rsidRPr="00D450CF">
        <w:rPr>
          <w:b/>
        </w:rPr>
        <w:lastRenderedPageBreak/>
        <w:t>Informace z AS ZČU</w:t>
      </w:r>
    </w:p>
    <w:p w:rsidR="00B1486F" w:rsidRDefault="00B1486F" w:rsidP="009777C6">
      <w:pPr>
        <w:jc w:val="both"/>
      </w:pPr>
      <w:r w:rsidRPr="009777C6">
        <w:t xml:space="preserve">L. </w:t>
      </w:r>
      <w:proofErr w:type="spellStart"/>
      <w:r w:rsidRPr="009777C6">
        <w:t>Hanzelínová</w:t>
      </w:r>
      <w:proofErr w:type="spellEnd"/>
      <w:r w:rsidRPr="009777C6">
        <w:t xml:space="preserve"> poskytla další informace o dotaci na jazykové služby poskytnuté UJP</w:t>
      </w:r>
      <w:r>
        <w:t xml:space="preserve"> univerzitě</w:t>
      </w:r>
      <w:r w:rsidRPr="009777C6">
        <w:t>. Pokra</w:t>
      </w:r>
      <w:r>
        <w:t>čuje příprava dlouhodobé strategie</w:t>
      </w:r>
      <w:r w:rsidRPr="009777C6">
        <w:t xml:space="preserve"> ZČU na další období, </w:t>
      </w:r>
      <w:r w:rsidR="00774299">
        <w:t>na AS ZČU jsou senátorky a senátoři pravidelně informováni o stavu projektu STRADI, tedy o rekonstrukci budovy bývalé ŠKODY, která zůstává součástí strategické dislokace</w:t>
      </w:r>
      <w:r>
        <w:t>. Připravují se také volby d</w:t>
      </w:r>
      <w:r w:rsidRPr="009777C6">
        <w:t>o celouniverzitního senátu, které proběhnou v termínu 2.</w:t>
      </w:r>
      <w:r w:rsidR="00637840">
        <w:t xml:space="preserve"> </w:t>
      </w:r>
      <w:r w:rsidRPr="009777C6">
        <w:t>-</w:t>
      </w:r>
      <w:r w:rsidR="00637840">
        <w:t xml:space="preserve"> </w:t>
      </w:r>
      <w:r w:rsidRPr="009777C6">
        <w:t>8.</w:t>
      </w:r>
      <w:r w:rsidR="00637840">
        <w:t xml:space="preserve"> </w:t>
      </w:r>
      <w:r w:rsidRPr="009777C6">
        <w:t xml:space="preserve">11. </w:t>
      </w:r>
      <w:r w:rsidR="00637840">
        <w:t xml:space="preserve">2015. </w:t>
      </w:r>
      <w:r w:rsidRPr="009777C6">
        <w:t xml:space="preserve">FF musí připravit návrh kandidátů do volební komise. O chystaných volbách by též měli být </w:t>
      </w:r>
      <w:r w:rsidR="00565D3C" w:rsidRPr="009777C6">
        <w:t>informován</w:t>
      </w:r>
      <w:r w:rsidR="00565D3C">
        <w:t>i</w:t>
      </w:r>
      <w:r w:rsidR="00565D3C" w:rsidRPr="009777C6">
        <w:t xml:space="preserve"> </w:t>
      </w:r>
      <w:r w:rsidRPr="009777C6">
        <w:t xml:space="preserve">členové akademické obce FF (zařídí předsedkyně a tajemník AS). Doc. Vařeka také sdělil členům AS, že informoval vedení univerzity o vyřešení situace s AS FF a že stejná zpráva musí být do srpna odeslána na ministerstvo. </w:t>
      </w:r>
    </w:p>
    <w:p w:rsidR="00B1486F" w:rsidRPr="009777C6" w:rsidRDefault="00B1486F" w:rsidP="009777C6">
      <w:pPr>
        <w:jc w:val="both"/>
      </w:pPr>
    </w:p>
    <w:p w:rsidR="00B1486F" w:rsidRPr="00D450CF" w:rsidRDefault="00B1486F" w:rsidP="00AA2905">
      <w:pPr>
        <w:pStyle w:val="Odstavecseseznamem"/>
        <w:numPr>
          <w:ilvl w:val="0"/>
          <w:numId w:val="29"/>
        </w:numPr>
        <w:jc w:val="both"/>
        <w:rPr>
          <w:b/>
        </w:rPr>
      </w:pPr>
      <w:r w:rsidRPr="00D450CF">
        <w:rPr>
          <w:b/>
        </w:rPr>
        <w:t>Projednání rozšíření sboru proděkanů (proděkan pro zahraniční a vnější vztahy)</w:t>
      </w:r>
    </w:p>
    <w:p w:rsidR="00B1486F" w:rsidRPr="009777C6" w:rsidRDefault="00B1486F" w:rsidP="009777C6">
      <w:pPr>
        <w:jc w:val="both"/>
      </w:pPr>
      <w:r w:rsidRPr="009777C6">
        <w:t>Doc. Vařeka sdělil, že vzhledem k rostoucí roli a významu mobilit a mezinárodní spolupráce pro FF</w:t>
      </w:r>
      <w:r>
        <w:t xml:space="preserve"> bylo</w:t>
      </w:r>
      <w:r w:rsidRPr="009777C6">
        <w:t xml:space="preserve"> přistoupeno k obnovení funkce proděkan pro zahraniční a vnější vztahy. Dle doc. Vařeky bude ve výhodě univerzita, kde aspoň 25% studentů bude ze zahraničí. S těmito aktivitami dochází k nárůstu byrokratické zátěže a agendy. Kandidátkou na funkci je dr. Horová z Katedry románských jazyků. I. </w:t>
      </w:r>
      <w:proofErr w:type="spellStart"/>
      <w:r w:rsidRPr="009777C6">
        <w:t>Mišterová</w:t>
      </w:r>
      <w:proofErr w:type="spellEnd"/>
      <w:r w:rsidRPr="009777C6">
        <w:t xml:space="preserve"> uvítala zřízení funkce a výběr kandidáta. F. </w:t>
      </w:r>
      <w:proofErr w:type="spellStart"/>
      <w:r w:rsidRPr="009777C6">
        <w:t>Kalvas</w:t>
      </w:r>
      <w:proofErr w:type="spellEnd"/>
      <w:r w:rsidRPr="009777C6">
        <w:t xml:space="preserve"> se zeptal na pravomoci nové proděkanky. Doc. Vařeka sdělil, že se bude jednat zejména o mezinárodní smlouvy a projekty, jednání s rektorátem v této věci, koordinace double </w:t>
      </w:r>
      <w:proofErr w:type="spellStart"/>
      <w:r w:rsidRPr="009777C6">
        <w:t>degree</w:t>
      </w:r>
      <w:proofErr w:type="spellEnd"/>
      <w:r w:rsidRPr="009777C6">
        <w:t xml:space="preserve"> programů a PR fakulty.  J. Pěchota s</w:t>
      </w:r>
      <w:r w:rsidR="00637840">
        <w:t>e</w:t>
      </w:r>
      <w:r w:rsidRPr="009777C6">
        <w:t> následně zeptal na webové stránky fakulty v cizích jazycích. Doc. Vařeka řekl, že existují, ale v současné době jsou vinou technické chyb</w:t>
      </w:r>
      <w:r w:rsidR="003F3E3D">
        <w:t>y</w:t>
      </w:r>
      <w:r w:rsidRPr="009777C6">
        <w:t xml:space="preserve"> nepřístupné a slíbil nápravu. </w:t>
      </w:r>
    </w:p>
    <w:p w:rsidR="00B1486F" w:rsidRPr="009777C6" w:rsidRDefault="00B1486F" w:rsidP="009777C6">
      <w:pPr>
        <w:ind w:left="284"/>
        <w:jc w:val="both"/>
      </w:pPr>
    </w:p>
    <w:p w:rsidR="00B1486F" w:rsidRPr="00D450CF" w:rsidRDefault="00B1486F" w:rsidP="00AA2905">
      <w:pPr>
        <w:pStyle w:val="Odstavecseseznamem"/>
        <w:numPr>
          <w:ilvl w:val="0"/>
          <w:numId w:val="29"/>
        </w:numPr>
        <w:jc w:val="both"/>
        <w:rPr>
          <w:b/>
        </w:rPr>
      </w:pPr>
      <w:r w:rsidRPr="00D450CF">
        <w:rPr>
          <w:b/>
        </w:rPr>
        <w:t>Různé</w:t>
      </w:r>
    </w:p>
    <w:p w:rsidR="00B1486F" w:rsidRPr="009777C6" w:rsidRDefault="00B1486F" w:rsidP="00AA2905">
      <w:pPr>
        <w:pStyle w:val="Odstavecseseznamem"/>
        <w:numPr>
          <w:ilvl w:val="1"/>
          <w:numId w:val="29"/>
        </w:numPr>
        <w:jc w:val="both"/>
      </w:pPr>
      <w:r w:rsidRPr="009777C6">
        <w:t>J. Straka opět otevřel otázku poplatku za promoce a jejich konání na zámku Kozel. Sdělil, že studenti by preferovali konání v Plzni. Doc. Vařeka a dr. Dostálov</w:t>
      </w:r>
      <w:r>
        <w:t>á informovali, že pronájem jízdárny zámku Kozel</w:t>
      </w:r>
      <w:r w:rsidRPr="009777C6">
        <w:t xml:space="preserve"> je levnější, než pronájem srovnatelných prostor v Plzni. J. Pěchota se zeptal, kdy </w:t>
      </w:r>
      <w:r>
        <w:t>došlo k srovnání cen a</w:t>
      </w:r>
      <w:r w:rsidRPr="009777C6">
        <w:t xml:space="preserve"> na možnost využití vhodných prostor ZČU. K. Černá se otázala, zda by nebylo možné vyjednat parkování zdarma na zámeckém parkovišti. Zmínila také, že diplom je studentům, kteří se promocí neúčastní, na studijním oddělení předáván bez jakéhokoliv obalu. M. Fenclová se dotázala, zda studenti vůbec chtějí promoce. Ve spolupráci se studentskou komorou AS by mělo dojít k anketě mezi studenty ohledně jejich názoru na konání promocí. AS bude také poskytnuto srovnání cen vhodných prostor pro konání promocí. J. Straka se dále zeptal na propagační předměty FF. Doc. Vařeka odpověděl, že zatím nebyl </w:t>
      </w:r>
      <w:proofErr w:type="spellStart"/>
      <w:r w:rsidRPr="009777C6">
        <w:t>vysoutěžen</w:t>
      </w:r>
      <w:proofErr w:type="spellEnd"/>
      <w:r w:rsidRPr="009777C6">
        <w:t xml:space="preserve"> dodavatel, stane se tak zřejmě v průběhu roku. J. Pěchota se zeptal, o jaké předměty se jedná a jeká je jejich plánovaná cena. Doc. Vařeka slíbil jejich představení na příští schůzi AS.</w:t>
      </w:r>
    </w:p>
    <w:p w:rsidR="00B1486F" w:rsidRPr="009777C6" w:rsidRDefault="00B1486F" w:rsidP="00AA2905">
      <w:pPr>
        <w:pStyle w:val="Odstavecseseznamem"/>
        <w:numPr>
          <w:ilvl w:val="1"/>
          <w:numId w:val="29"/>
        </w:numPr>
        <w:jc w:val="both"/>
      </w:pPr>
      <w:r w:rsidRPr="009777C6">
        <w:t xml:space="preserve">Na závěr bloku požádal doc. Vařeka členy AS o názor na plánované uspořádání neformálního setkání akademické obce FF na konci akademického roku, které by bylo konáno ve spolupráci s AS. Návrh se setkal s kladným přijetím, </w:t>
      </w:r>
      <w:r w:rsidRPr="009777C6">
        <w:lastRenderedPageBreak/>
        <w:t>z následné diskuse ale vyplynulo, že preferovanějším termínem je naopak začátek akademického roku.</w:t>
      </w:r>
    </w:p>
    <w:p w:rsidR="00B1486F" w:rsidRPr="009777C6" w:rsidRDefault="00B1486F" w:rsidP="009777C6">
      <w:pPr>
        <w:pStyle w:val="Odstavecseseznamem"/>
        <w:ind w:left="1440"/>
        <w:jc w:val="both"/>
      </w:pPr>
    </w:p>
    <w:p w:rsidR="00B1486F" w:rsidRPr="009777C6" w:rsidRDefault="00B1486F" w:rsidP="009777C6">
      <w:pPr>
        <w:spacing w:after="120" w:line="288" w:lineRule="auto"/>
        <w:jc w:val="both"/>
      </w:pPr>
      <w:r w:rsidRPr="009777C6">
        <w:t>Předsedkyně AS FF poděkovala přítomným a ukončila zasedání.</w:t>
      </w:r>
    </w:p>
    <w:p w:rsidR="00B1486F" w:rsidRPr="009777C6" w:rsidRDefault="00B1486F" w:rsidP="009777C6">
      <w:pPr>
        <w:jc w:val="both"/>
      </w:pPr>
    </w:p>
    <w:p w:rsidR="00B1486F" w:rsidRPr="009777C6" w:rsidRDefault="00B1486F" w:rsidP="009777C6">
      <w:pPr>
        <w:pStyle w:val="Odstavecseseznamem"/>
        <w:ind w:left="1440"/>
        <w:jc w:val="both"/>
      </w:pPr>
    </w:p>
    <w:p w:rsidR="00B1486F" w:rsidRPr="009777C6" w:rsidRDefault="00B1486F" w:rsidP="009777C6">
      <w:pPr>
        <w:ind w:left="284"/>
        <w:jc w:val="both"/>
      </w:pPr>
    </w:p>
    <w:p w:rsidR="00B1486F" w:rsidRPr="009777C6" w:rsidRDefault="00B1486F" w:rsidP="009777C6">
      <w:pPr>
        <w:ind w:left="284"/>
        <w:jc w:val="both"/>
      </w:pPr>
    </w:p>
    <w:p w:rsidR="00B1486F" w:rsidRPr="009777C6" w:rsidRDefault="00B1486F" w:rsidP="009777C6">
      <w:pPr>
        <w:spacing w:after="0" w:line="240" w:lineRule="auto"/>
        <w:jc w:val="both"/>
      </w:pPr>
      <w:r w:rsidRPr="009777C6">
        <w:t xml:space="preserve">Zapsala: </w:t>
      </w:r>
      <w:r w:rsidRPr="009777C6">
        <w:tab/>
      </w:r>
      <w:r w:rsidRPr="009777C6">
        <w:tab/>
        <w:t>Michal Rak</w:t>
      </w:r>
    </w:p>
    <w:p w:rsidR="00B1486F" w:rsidRPr="009777C6" w:rsidRDefault="00B1486F" w:rsidP="009777C6">
      <w:pPr>
        <w:spacing w:after="0" w:line="240" w:lineRule="auto"/>
        <w:ind w:left="1416" w:firstLine="708"/>
        <w:jc w:val="both"/>
      </w:pPr>
      <w:r w:rsidRPr="009777C6">
        <w:t>Tajemník AS FF</w:t>
      </w:r>
    </w:p>
    <w:p w:rsidR="00B1486F" w:rsidRPr="009777C6" w:rsidRDefault="00B1486F" w:rsidP="009777C6">
      <w:pPr>
        <w:jc w:val="both"/>
      </w:pPr>
    </w:p>
    <w:p w:rsidR="00B1486F" w:rsidRPr="009777C6" w:rsidRDefault="00B1486F" w:rsidP="009777C6">
      <w:pPr>
        <w:spacing w:after="0" w:line="240" w:lineRule="auto"/>
        <w:jc w:val="both"/>
        <w:rPr>
          <w:bCs/>
          <w:iCs/>
        </w:rPr>
      </w:pPr>
      <w:r w:rsidRPr="009777C6">
        <w:t xml:space="preserve">Schválili a doplnili: </w:t>
      </w:r>
      <w:r w:rsidRPr="009777C6">
        <w:rPr>
          <w:bCs/>
          <w:iCs/>
        </w:rPr>
        <w:t xml:space="preserve">Andrea </w:t>
      </w:r>
      <w:proofErr w:type="spellStart"/>
      <w:r w:rsidRPr="009777C6">
        <w:rPr>
          <w:bCs/>
          <w:iCs/>
        </w:rPr>
        <w:t>Königsmarková,Tereza</w:t>
      </w:r>
      <w:proofErr w:type="spellEnd"/>
      <w:r w:rsidRPr="009777C6">
        <w:rPr>
          <w:bCs/>
          <w:iCs/>
        </w:rPr>
        <w:t xml:space="preserve"> Šlehoferová, Roman Kodet, Jan Straka</w:t>
      </w:r>
    </w:p>
    <w:p w:rsidR="00B1486F" w:rsidRPr="009777C6" w:rsidRDefault="00B1486F" w:rsidP="009777C6">
      <w:pPr>
        <w:spacing w:after="0" w:line="240" w:lineRule="auto"/>
        <w:jc w:val="both"/>
        <w:rPr>
          <w:bCs/>
          <w:iCs/>
        </w:rPr>
      </w:pPr>
    </w:p>
    <w:p w:rsidR="00B1486F" w:rsidRPr="009777C6" w:rsidRDefault="00B1486F" w:rsidP="009777C6">
      <w:pPr>
        <w:spacing w:after="0" w:line="240" w:lineRule="auto"/>
        <w:jc w:val="both"/>
        <w:rPr>
          <w:bCs/>
          <w:iCs/>
        </w:rPr>
      </w:pPr>
      <w:r w:rsidRPr="009777C6">
        <w:rPr>
          <w:bCs/>
          <w:iCs/>
        </w:rPr>
        <w:tab/>
      </w:r>
    </w:p>
    <w:p w:rsidR="00B1486F" w:rsidRPr="009777C6" w:rsidRDefault="00B1486F" w:rsidP="009777C6">
      <w:pPr>
        <w:spacing w:after="0" w:line="240" w:lineRule="auto"/>
        <w:jc w:val="both"/>
        <w:rPr>
          <w:bCs/>
          <w:iCs/>
        </w:rPr>
      </w:pPr>
    </w:p>
    <w:p w:rsidR="00B1486F" w:rsidRPr="009777C6" w:rsidRDefault="00B1486F" w:rsidP="009777C6">
      <w:pPr>
        <w:spacing w:after="0" w:line="240" w:lineRule="auto"/>
        <w:jc w:val="both"/>
        <w:rPr>
          <w:bCs/>
          <w:iCs/>
        </w:rPr>
      </w:pPr>
    </w:p>
    <w:p w:rsidR="00B1486F" w:rsidRPr="009777C6" w:rsidRDefault="00B1486F" w:rsidP="009777C6">
      <w:pPr>
        <w:spacing w:after="0" w:line="240" w:lineRule="auto"/>
        <w:ind w:left="5664"/>
        <w:jc w:val="both"/>
        <w:rPr>
          <w:bCs/>
          <w:iCs/>
        </w:rPr>
      </w:pPr>
      <w:r w:rsidRPr="009777C6">
        <w:rPr>
          <w:bCs/>
          <w:iCs/>
        </w:rPr>
        <w:t xml:space="preserve">Mgr. Andrea </w:t>
      </w:r>
      <w:proofErr w:type="spellStart"/>
      <w:r w:rsidRPr="009777C6">
        <w:rPr>
          <w:bCs/>
          <w:iCs/>
        </w:rPr>
        <w:t>Königsmarková</w:t>
      </w:r>
      <w:proofErr w:type="spellEnd"/>
      <w:r w:rsidRPr="009777C6">
        <w:rPr>
          <w:bCs/>
          <w:iCs/>
        </w:rPr>
        <w:t>, Ph.D.</w:t>
      </w:r>
    </w:p>
    <w:p w:rsidR="00B1486F" w:rsidRPr="009777C6" w:rsidRDefault="00B1486F" w:rsidP="009777C6">
      <w:pPr>
        <w:spacing w:after="0" w:line="240" w:lineRule="auto"/>
        <w:ind w:left="4956" w:firstLine="708"/>
        <w:jc w:val="both"/>
        <w:rPr>
          <w:bCs/>
          <w:iCs/>
        </w:rPr>
      </w:pPr>
      <w:r w:rsidRPr="009777C6">
        <w:rPr>
          <w:bCs/>
          <w:iCs/>
        </w:rPr>
        <w:t>předsedkyně AS FF</w:t>
      </w:r>
    </w:p>
    <w:p w:rsidR="00B1486F" w:rsidRPr="009777C6" w:rsidRDefault="00B1486F" w:rsidP="009777C6">
      <w:pPr>
        <w:spacing w:after="0" w:line="240" w:lineRule="auto"/>
        <w:jc w:val="both"/>
        <w:rPr>
          <w:bCs/>
          <w:iCs/>
        </w:rPr>
      </w:pPr>
      <w:r w:rsidRPr="009777C6">
        <w:rPr>
          <w:bCs/>
          <w:iCs/>
        </w:rPr>
        <w:tab/>
      </w:r>
    </w:p>
    <w:p w:rsidR="00B1486F" w:rsidRPr="009777C6" w:rsidRDefault="00B1486F" w:rsidP="009777C6">
      <w:pPr>
        <w:spacing w:after="0" w:line="240" w:lineRule="auto"/>
        <w:jc w:val="both"/>
        <w:rPr>
          <w:bCs/>
          <w:iCs/>
        </w:rPr>
      </w:pPr>
    </w:p>
    <w:p w:rsidR="00B1486F" w:rsidRPr="009777C6" w:rsidRDefault="00B1486F" w:rsidP="009777C6">
      <w:pPr>
        <w:spacing w:after="0" w:line="240" w:lineRule="auto"/>
        <w:jc w:val="both"/>
        <w:rPr>
          <w:bCs/>
          <w:iCs/>
        </w:rPr>
      </w:pPr>
    </w:p>
    <w:p w:rsidR="00B1486F" w:rsidRPr="009777C6" w:rsidRDefault="00B1486F" w:rsidP="009777C6">
      <w:pPr>
        <w:spacing w:after="0" w:line="240" w:lineRule="auto"/>
        <w:jc w:val="both"/>
        <w:rPr>
          <w:bCs/>
          <w:iCs/>
        </w:rPr>
      </w:pPr>
    </w:p>
    <w:p w:rsidR="00B1486F" w:rsidRPr="009777C6" w:rsidRDefault="00B1486F" w:rsidP="009777C6">
      <w:pPr>
        <w:jc w:val="both"/>
      </w:pPr>
      <w:r w:rsidRPr="009777C6">
        <w:t xml:space="preserve">V Plzni dne </w:t>
      </w:r>
      <w:r>
        <w:t>2</w:t>
      </w:r>
      <w:r w:rsidRPr="009777C6">
        <w:t>2. května 2015</w:t>
      </w:r>
    </w:p>
    <w:p w:rsidR="00B1486F" w:rsidRPr="009777C6" w:rsidRDefault="00B1486F" w:rsidP="009777C6">
      <w:pPr>
        <w:jc w:val="both"/>
      </w:pPr>
    </w:p>
    <w:p w:rsidR="00B1486F" w:rsidRPr="009777C6" w:rsidRDefault="00B1486F" w:rsidP="009777C6">
      <w:pPr>
        <w:jc w:val="both"/>
      </w:pPr>
    </w:p>
    <w:p w:rsidR="00B1486F" w:rsidRPr="009777C6" w:rsidRDefault="00B1486F" w:rsidP="009777C6">
      <w:pPr>
        <w:jc w:val="both"/>
      </w:pPr>
    </w:p>
    <w:p w:rsidR="00B1486F" w:rsidRPr="009777C6" w:rsidRDefault="00B1486F" w:rsidP="009777C6">
      <w:pPr>
        <w:jc w:val="both"/>
      </w:pPr>
    </w:p>
    <w:p w:rsidR="00B1486F" w:rsidRPr="009777C6" w:rsidRDefault="00B1486F" w:rsidP="009777C6">
      <w:pPr>
        <w:jc w:val="both"/>
      </w:pPr>
    </w:p>
    <w:p w:rsidR="00B1486F" w:rsidRPr="009777C6" w:rsidRDefault="00B1486F" w:rsidP="009777C6">
      <w:pPr>
        <w:jc w:val="both"/>
      </w:pPr>
    </w:p>
    <w:p w:rsidR="00B1486F" w:rsidRPr="009777C6" w:rsidRDefault="00B1486F" w:rsidP="009777C6">
      <w:pPr>
        <w:jc w:val="both"/>
      </w:pPr>
    </w:p>
    <w:sectPr w:rsidR="00B1486F" w:rsidRPr="009777C6" w:rsidSect="008C7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CDA"/>
    <w:multiLevelType w:val="hybridMultilevel"/>
    <w:tmpl w:val="5B100AAE"/>
    <w:lvl w:ilvl="0" w:tplc="0405000F">
      <w:start w:val="1"/>
      <w:numFmt w:val="decimal"/>
      <w:lvlText w:val="%1."/>
      <w:lvlJc w:val="left"/>
      <w:pPr>
        <w:ind w:left="107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9A48DF"/>
    <w:multiLevelType w:val="hybridMultilevel"/>
    <w:tmpl w:val="AD6ED4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85543F6"/>
    <w:multiLevelType w:val="hybridMultilevel"/>
    <w:tmpl w:val="E71E0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D15A0A"/>
    <w:multiLevelType w:val="hybridMultilevel"/>
    <w:tmpl w:val="46F23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822330"/>
    <w:multiLevelType w:val="hybridMultilevel"/>
    <w:tmpl w:val="D19C0D08"/>
    <w:lvl w:ilvl="0" w:tplc="64F23538">
      <w:start w:val="1"/>
      <w:numFmt w:val="decimal"/>
      <w:lvlText w:val="%1."/>
      <w:lvlJc w:val="left"/>
      <w:pPr>
        <w:ind w:left="360" w:hanging="360"/>
      </w:pPr>
      <w:rPr>
        <w:rFonts w:ascii="Tahoma" w:eastAsia="Times New Roman" w:hAnsi="Tahoma" w:cs="Tahoma"/>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5">
    <w:nsid w:val="13606D06"/>
    <w:multiLevelType w:val="hybridMultilevel"/>
    <w:tmpl w:val="C8EC8C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1C94B3E"/>
    <w:multiLevelType w:val="hybridMultilevel"/>
    <w:tmpl w:val="C8EC8C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2B0F1E21"/>
    <w:multiLevelType w:val="hybridMultilevel"/>
    <w:tmpl w:val="42DC74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366083"/>
    <w:multiLevelType w:val="hybridMultilevel"/>
    <w:tmpl w:val="B1CC90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3195"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61390A"/>
    <w:multiLevelType w:val="hybridMultilevel"/>
    <w:tmpl w:val="C8EC8C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37211E61"/>
    <w:multiLevelType w:val="hybridMultilevel"/>
    <w:tmpl w:val="4E86D2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D14417"/>
    <w:multiLevelType w:val="hybridMultilevel"/>
    <w:tmpl w:val="65FCCDE4"/>
    <w:lvl w:ilvl="0" w:tplc="2EE445DC">
      <w:start w:val="1"/>
      <w:numFmt w:val="decimal"/>
      <w:lvlText w:val="%1."/>
      <w:lvlJc w:val="left"/>
      <w:pPr>
        <w:ind w:left="360" w:hanging="360"/>
      </w:pPr>
      <w:rPr>
        <w:rFonts w:ascii="Calibri" w:hAnsi="Calibri" w:cs="Tahoma" w:hint="default"/>
        <w:b/>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24A4FDC"/>
    <w:multiLevelType w:val="hybridMultilevel"/>
    <w:tmpl w:val="D798845E"/>
    <w:lvl w:ilvl="0" w:tplc="0405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A6144E"/>
    <w:multiLevelType w:val="hybridMultilevel"/>
    <w:tmpl w:val="45A410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815782"/>
    <w:multiLevelType w:val="hybridMultilevel"/>
    <w:tmpl w:val="4B60156C"/>
    <w:lvl w:ilvl="0" w:tplc="4664DC20">
      <w:numFmt w:val="bullet"/>
      <w:lvlText w:val="-"/>
      <w:lvlJc w:val="left"/>
      <w:pPr>
        <w:ind w:left="420" w:hanging="360"/>
      </w:pPr>
      <w:rPr>
        <w:rFonts w:ascii="Times New Roman" w:eastAsia="Times New Roman" w:hAnsi="Times New Roman"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nsid w:val="54213F2D"/>
    <w:multiLevelType w:val="hybridMultilevel"/>
    <w:tmpl w:val="C8EC8C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579D5F75"/>
    <w:multiLevelType w:val="hybridMultilevel"/>
    <w:tmpl w:val="9CA03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1541F8F"/>
    <w:multiLevelType w:val="hybridMultilevel"/>
    <w:tmpl w:val="C7549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AC96B16"/>
    <w:multiLevelType w:val="hybridMultilevel"/>
    <w:tmpl w:val="52DC3FE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C887C5C"/>
    <w:multiLevelType w:val="hybridMultilevel"/>
    <w:tmpl w:val="2C10E3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EB13A0E"/>
    <w:multiLevelType w:val="hybridMultilevel"/>
    <w:tmpl w:val="4EBE34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AE11F3"/>
    <w:multiLevelType w:val="hybridMultilevel"/>
    <w:tmpl w:val="C8EC8CEE"/>
    <w:lvl w:ilvl="0" w:tplc="0405000F">
      <w:start w:val="1"/>
      <w:numFmt w:val="decimal"/>
      <w:lvlText w:val="%1."/>
      <w:lvlJc w:val="left"/>
      <w:pPr>
        <w:ind w:left="1176" w:hanging="360"/>
      </w:pPr>
      <w:rPr>
        <w:rFonts w:cs="Times New Roman"/>
      </w:rPr>
    </w:lvl>
    <w:lvl w:ilvl="1" w:tplc="04050019">
      <w:start w:val="1"/>
      <w:numFmt w:val="lowerLetter"/>
      <w:lvlText w:val="%2."/>
      <w:lvlJc w:val="left"/>
      <w:pPr>
        <w:ind w:left="1896" w:hanging="360"/>
      </w:pPr>
      <w:rPr>
        <w:rFonts w:cs="Times New Roman"/>
      </w:rPr>
    </w:lvl>
    <w:lvl w:ilvl="2" w:tplc="0405001B">
      <w:start w:val="1"/>
      <w:numFmt w:val="lowerRoman"/>
      <w:lvlText w:val="%3."/>
      <w:lvlJc w:val="right"/>
      <w:pPr>
        <w:ind w:left="2616" w:hanging="180"/>
      </w:pPr>
      <w:rPr>
        <w:rFonts w:cs="Times New Roman"/>
      </w:rPr>
    </w:lvl>
    <w:lvl w:ilvl="3" w:tplc="0405000F">
      <w:start w:val="1"/>
      <w:numFmt w:val="decimal"/>
      <w:lvlText w:val="%4."/>
      <w:lvlJc w:val="left"/>
      <w:pPr>
        <w:ind w:left="3336" w:hanging="360"/>
      </w:pPr>
      <w:rPr>
        <w:rFonts w:cs="Times New Roman"/>
      </w:rPr>
    </w:lvl>
    <w:lvl w:ilvl="4" w:tplc="04050019">
      <w:start w:val="1"/>
      <w:numFmt w:val="lowerLetter"/>
      <w:lvlText w:val="%5."/>
      <w:lvlJc w:val="left"/>
      <w:pPr>
        <w:ind w:left="4056" w:hanging="360"/>
      </w:pPr>
      <w:rPr>
        <w:rFonts w:cs="Times New Roman"/>
      </w:rPr>
    </w:lvl>
    <w:lvl w:ilvl="5" w:tplc="0405001B">
      <w:start w:val="1"/>
      <w:numFmt w:val="lowerRoman"/>
      <w:lvlText w:val="%6."/>
      <w:lvlJc w:val="right"/>
      <w:pPr>
        <w:ind w:left="4776" w:hanging="180"/>
      </w:pPr>
      <w:rPr>
        <w:rFonts w:cs="Times New Roman"/>
      </w:rPr>
    </w:lvl>
    <w:lvl w:ilvl="6" w:tplc="0405000F">
      <w:start w:val="1"/>
      <w:numFmt w:val="decimal"/>
      <w:lvlText w:val="%7."/>
      <w:lvlJc w:val="left"/>
      <w:pPr>
        <w:ind w:left="5496" w:hanging="360"/>
      </w:pPr>
      <w:rPr>
        <w:rFonts w:cs="Times New Roman"/>
      </w:rPr>
    </w:lvl>
    <w:lvl w:ilvl="7" w:tplc="04050019">
      <w:start w:val="1"/>
      <w:numFmt w:val="lowerLetter"/>
      <w:lvlText w:val="%8."/>
      <w:lvlJc w:val="left"/>
      <w:pPr>
        <w:ind w:left="6216" w:hanging="360"/>
      </w:pPr>
      <w:rPr>
        <w:rFonts w:cs="Times New Roman"/>
      </w:rPr>
    </w:lvl>
    <w:lvl w:ilvl="8" w:tplc="0405001B">
      <w:start w:val="1"/>
      <w:numFmt w:val="lowerRoman"/>
      <w:lvlText w:val="%9."/>
      <w:lvlJc w:val="right"/>
      <w:pPr>
        <w:ind w:left="6936" w:hanging="180"/>
      </w:pPr>
      <w:rPr>
        <w:rFonts w:cs="Times New Roman"/>
      </w:rPr>
    </w:lvl>
  </w:abstractNum>
  <w:abstractNum w:abstractNumId="22">
    <w:nsid w:val="718E1659"/>
    <w:multiLevelType w:val="hybridMultilevel"/>
    <w:tmpl w:val="589CBB92"/>
    <w:lvl w:ilvl="0" w:tplc="04050001">
      <w:start w:val="1"/>
      <w:numFmt w:val="bullet"/>
      <w:lvlText w:val=""/>
      <w:lvlJc w:val="left"/>
      <w:pPr>
        <w:ind w:left="720" w:hanging="360"/>
      </w:pPr>
      <w:rPr>
        <w:rFonts w:ascii="Symbol" w:hAnsi="Symbol" w:hint="default"/>
        <w:i/>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4AC39D5"/>
    <w:multiLevelType w:val="hybridMultilevel"/>
    <w:tmpl w:val="C8EC8CEE"/>
    <w:lvl w:ilvl="0" w:tplc="0405000F">
      <w:start w:val="1"/>
      <w:numFmt w:val="decimal"/>
      <w:lvlText w:val="%1."/>
      <w:lvlJc w:val="left"/>
      <w:pPr>
        <w:ind w:left="928" w:hanging="360"/>
      </w:pPr>
      <w:rPr>
        <w:rFonts w:cs="Times New Roman"/>
      </w:rPr>
    </w:lvl>
    <w:lvl w:ilvl="1" w:tplc="04050019">
      <w:start w:val="1"/>
      <w:numFmt w:val="lowerLetter"/>
      <w:lvlText w:val="%2."/>
      <w:lvlJc w:val="left"/>
      <w:pPr>
        <w:ind w:left="1648" w:hanging="360"/>
      </w:pPr>
      <w:rPr>
        <w:rFonts w:cs="Times New Roman"/>
      </w:rPr>
    </w:lvl>
    <w:lvl w:ilvl="2" w:tplc="0405001B">
      <w:start w:val="1"/>
      <w:numFmt w:val="lowerRoman"/>
      <w:lvlText w:val="%3."/>
      <w:lvlJc w:val="right"/>
      <w:pPr>
        <w:ind w:left="2368" w:hanging="180"/>
      </w:pPr>
      <w:rPr>
        <w:rFonts w:cs="Times New Roman"/>
      </w:rPr>
    </w:lvl>
    <w:lvl w:ilvl="3" w:tplc="0405000F">
      <w:start w:val="1"/>
      <w:numFmt w:val="decimal"/>
      <w:lvlText w:val="%4."/>
      <w:lvlJc w:val="left"/>
      <w:pPr>
        <w:ind w:left="3088" w:hanging="360"/>
      </w:pPr>
      <w:rPr>
        <w:rFonts w:cs="Times New Roman"/>
      </w:rPr>
    </w:lvl>
    <w:lvl w:ilvl="4" w:tplc="04050019">
      <w:start w:val="1"/>
      <w:numFmt w:val="lowerLetter"/>
      <w:lvlText w:val="%5."/>
      <w:lvlJc w:val="left"/>
      <w:pPr>
        <w:ind w:left="3808" w:hanging="360"/>
      </w:pPr>
      <w:rPr>
        <w:rFonts w:cs="Times New Roman"/>
      </w:rPr>
    </w:lvl>
    <w:lvl w:ilvl="5" w:tplc="0405001B">
      <w:start w:val="1"/>
      <w:numFmt w:val="lowerRoman"/>
      <w:lvlText w:val="%6."/>
      <w:lvlJc w:val="right"/>
      <w:pPr>
        <w:ind w:left="4528" w:hanging="180"/>
      </w:pPr>
      <w:rPr>
        <w:rFonts w:cs="Times New Roman"/>
      </w:rPr>
    </w:lvl>
    <w:lvl w:ilvl="6" w:tplc="0405000F">
      <w:start w:val="1"/>
      <w:numFmt w:val="decimal"/>
      <w:lvlText w:val="%7."/>
      <w:lvlJc w:val="left"/>
      <w:pPr>
        <w:ind w:left="5248" w:hanging="360"/>
      </w:pPr>
      <w:rPr>
        <w:rFonts w:cs="Times New Roman"/>
      </w:rPr>
    </w:lvl>
    <w:lvl w:ilvl="7" w:tplc="04050019">
      <w:start w:val="1"/>
      <w:numFmt w:val="lowerLetter"/>
      <w:lvlText w:val="%8."/>
      <w:lvlJc w:val="left"/>
      <w:pPr>
        <w:ind w:left="5968" w:hanging="360"/>
      </w:pPr>
      <w:rPr>
        <w:rFonts w:cs="Times New Roman"/>
      </w:rPr>
    </w:lvl>
    <w:lvl w:ilvl="8" w:tplc="0405001B">
      <w:start w:val="1"/>
      <w:numFmt w:val="lowerRoman"/>
      <w:lvlText w:val="%9."/>
      <w:lvlJc w:val="right"/>
      <w:pPr>
        <w:ind w:left="6688" w:hanging="180"/>
      </w:pPr>
      <w:rPr>
        <w:rFonts w:cs="Times New Roman"/>
      </w:rPr>
    </w:lvl>
  </w:abstractNum>
  <w:abstractNum w:abstractNumId="24">
    <w:nsid w:val="764B6432"/>
    <w:multiLevelType w:val="hybridMultilevel"/>
    <w:tmpl w:val="F4F038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74D16F0"/>
    <w:multiLevelType w:val="hybridMultilevel"/>
    <w:tmpl w:val="C8EC8CEE"/>
    <w:lvl w:ilvl="0" w:tplc="0405000F">
      <w:start w:val="1"/>
      <w:numFmt w:val="decimal"/>
      <w:lvlText w:val="%1."/>
      <w:lvlJc w:val="left"/>
      <w:pPr>
        <w:ind w:left="1176" w:hanging="360"/>
      </w:pPr>
      <w:rPr>
        <w:rFonts w:cs="Times New Roman"/>
      </w:rPr>
    </w:lvl>
    <w:lvl w:ilvl="1" w:tplc="04050019">
      <w:start w:val="1"/>
      <w:numFmt w:val="lowerLetter"/>
      <w:lvlText w:val="%2."/>
      <w:lvlJc w:val="left"/>
      <w:pPr>
        <w:ind w:left="1896" w:hanging="360"/>
      </w:pPr>
      <w:rPr>
        <w:rFonts w:cs="Times New Roman"/>
      </w:rPr>
    </w:lvl>
    <w:lvl w:ilvl="2" w:tplc="0405001B">
      <w:start w:val="1"/>
      <w:numFmt w:val="lowerRoman"/>
      <w:lvlText w:val="%3."/>
      <w:lvlJc w:val="right"/>
      <w:pPr>
        <w:ind w:left="2616" w:hanging="180"/>
      </w:pPr>
      <w:rPr>
        <w:rFonts w:cs="Times New Roman"/>
      </w:rPr>
    </w:lvl>
    <w:lvl w:ilvl="3" w:tplc="0405000F">
      <w:start w:val="1"/>
      <w:numFmt w:val="decimal"/>
      <w:lvlText w:val="%4."/>
      <w:lvlJc w:val="left"/>
      <w:pPr>
        <w:ind w:left="3336" w:hanging="360"/>
      </w:pPr>
      <w:rPr>
        <w:rFonts w:cs="Times New Roman"/>
      </w:rPr>
    </w:lvl>
    <w:lvl w:ilvl="4" w:tplc="04050019">
      <w:start w:val="1"/>
      <w:numFmt w:val="lowerLetter"/>
      <w:lvlText w:val="%5."/>
      <w:lvlJc w:val="left"/>
      <w:pPr>
        <w:ind w:left="4056" w:hanging="360"/>
      </w:pPr>
      <w:rPr>
        <w:rFonts w:cs="Times New Roman"/>
      </w:rPr>
    </w:lvl>
    <w:lvl w:ilvl="5" w:tplc="0405001B">
      <w:start w:val="1"/>
      <w:numFmt w:val="lowerRoman"/>
      <w:lvlText w:val="%6."/>
      <w:lvlJc w:val="right"/>
      <w:pPr>
        <w:ind w:left="4776" w:hanging="180"/>
      </w:pPr>
      <w:rPr>
        <w:rFonts w:cs="Times New Roman"/>
      </w:rPr>
    </w:lvl>
    <w:lvl w:ilvl="6" w:tplc="0405000F">
      <w:start w:val="1"/>
      <w:numFmt w:val="decimal"/>
      <w:lvlText w:val="%7."/>
      <w:lvlJc w:val="left"/>
      <w:pPr>
        <w:ind w:left="5496" w:hanging="360"/>
      </w:pPr>
      <w:rPr>
        <w:rFonts w:cs="Times New Roman"/>
      </w:rPr>
    </w:lvl>
    <w:lvl w:ilvl="7" w:tplc="04050019">
      <w:start w:val="1"/>
      <w:numFmt w:val="lowerLetter"/>
      <w:lvlText w:val="%8."/>
      <w:lvlJc w:val="left"/>
      <w:pPr>
        <w:ind w:left="6216" w:hanging="360"/>
      </w:pPr>
      <w:rPr>
        <w:rFonts w:cs="Times New Roman"/>
      </w:rPr>
    </w:lvl>
    <w:lvl w:ilvl="8" w:tplc="0405001B">
      <w:start w:val="1"/>
      <w:numFmt w:val="lowerRoman"/>
      <w:lvlText w:val="%9."/>
      <w:lvlJc w:val="right"/>
      <w:pPr>
        <w:ind w:left="6936" w:hanging="180"/>
      </w:pPr>
      <w:rPr>
        <w:rFonts w:cs="Times New Roman"/>
      </w:rPr>
    </w:lvl>
  </w:abstractNum>
  <w:abstractNum w:abstractNumId="26">
    <w:nsid w:val="79AB5EA3"/>
    <w:multiLevelType w:val="hybridMultilevel"/>
    <w:tmpl w:val="D8DADD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F55ADE"/>
    <w:multiLevelType w:val="multilevel"/>
    <w:tmpl w:val="67B2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C406CA"/>
    <w:multiLevelType w:val="multilevel"/>
    <w:tmpl w:val="5570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7"/>
  </w:num>
  <w:num w:numId="4">
    <w:abstractNumId w:val="10"/>
  </w:num>
  <w:num w:numId="5">
    <w:abstractNumId w:val="19"/>
  </w:num>
  <w:num w:numId="6">
    <w:abstractNumId w:val="18"/>
  </w:num>
  <w:num w:numId="7">
    <w:abstractNumId w:val="1"/>
  </w:num>
  <w:num w:numId="8">
    <w:abstractNumId w:val="24"/>
  </w:num>
  <w:num w:numId="9">
    <w:abstractNumId w:val="20"/>
  </w:num>
  <w:num w:numId="10">
    <w:abstractNumId w:val="26"/>
  </w:num>
  <w:num w:numId="11">
    <w:abstractNumId w:val="3"/>
  </w:num>
  <w:num w:numId="12">
    <w:abstractNumId w:val="7"/>
  </w:num>
  <w:num w:numId="13">
    <w:abstractNumId w:val="13"/>
  </w:num>
  <w:num w:numId="14">
    <w:abstractNumId w:val="4"/>
  </w:num>
  <w:num w:numId="15">
    <w:abstractNumId w:val="22"/>
  </w:num>
  <w:num w:numId="16">
    <w:abstractNumId w:val="11"/>
  </w:num>
  <w:num w:numId="17">
    <w:abstractNumId w:val="8"/>
  </w:num>
  <w:num w:numId="18">
    <w:abstractNumId w:val="12"/>
  </w:num>
  <w:num w:numId="19">
    <w:abstractNumId w:val="27"/>
  </w:num>
  <w:num w:numId="20">
    <w:abstractNumId w:val="2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14"/>
  </w:num>
  <w:num w:numId="25">
    <w:abstractNumId w:val="6"/>
  </w:num>
  <w:num w:numId="26">
    <w:abstractNumId w:val="15"/>
  </w:num>
  <w:num w:numId="27">
    <w:abstractNumId w:val="23"/>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1D"/>
    <w:rsid w:val="00004C89"/>
    <w:rsid w:val="00057F04"/>
    <w:rsid w:val="000743F3"/>
    <w:rsid w:val="00075753"/>
    <w:rsid w:val="000A7A32"/>
    <w:rsid w:val="000E1EBA"/>
    <w:rsid w:val="000F6E5A"/>
    <w:rsid w:val="00100E14"/>
    <w:rsid w:val="00150448"/>
    <w:rsid w:val="00162A7D"/>
    <w:rsid w:val="001771A1"/>
    <w:rsid w:val="001916ED"/>
    <w:rsid w:val="00194FBD"/>
    <w:rsid w:val="001D3DC0"/>
    <w:rsid w:val="001D604C"/>
    <w:rsid w:val="001F2A9A"/>
    <w:rsid w:val="00227BC5"/>
    <w:rsid w:val="0023766F"/>
    <w:rsid w:val="00242265"/>
    <w:rsid w:val="00254B14"/>
    <w:rsid w:val="0028192D"/>
    <w:rsid w:val="002D6307"/>
    <w:rsid w:val="002D722A"/>
    <w:rsid w:val="002F0405"/>
    <w:rsid w:val="00322C7F"/>
    <w:rsid w:val="003322BA"/>
    <w:rsid w:val="00361EB2"/>
    <w:rsid w:val="003709F0"/>
    <w:rsid w:val="00377CB5"/>
    <w:rsid w:val="00380FB4"/>
    <w:rsid w:val="00387122"/>
    <w:rsid w:val="003A2CB2"/>
    <w:rsid w:val="003F3E3D"/>
    <w:rsid w:val="004545C6"/>
    <w:rsid w:val="004A1DD3"/>
    <w:rsid w:val="004C0CFC"/>
    <w:rsid w:val="004D6EB4"/>
    <w:rsid w:val="004F12C7"/>
    <w:rsid w:val="00540D1D"/>
    <w:rsid w:val="00565D3C"/>
    <w:rsid w:val="0059322C"/>
    <w:rsid w:val="005B56B2"/>
    <w:rsid w:val="005C2BC8"/>
    <w:rsid w:val="005E2584"/>
    <w:rsid w:val="005F6FF4"/>
    <w:rsid w:val="00601077"/>
    <w:rsid w:val="00610164"/>
    <w:rsid w:val="006247AD"/>
    <w:rsid w:val="00637840"/>
    <w:rsid w:val="006614C4"/>
    <w:rsid w:val="006827A6"/>
    <w:rsid w:val="00696DB0"/>
    <w:rsid w:val="006C1F04"/>
    <w:rsid w:val="006E7E65"/>
    <w:rsid w:val="00744040"/>
    <w:rsid w:val="00752624"/>
    <w:rsid w:val="00774299"/>
    <w:rsid w:val="00785E6B"/>
    <w:rsid w:val="007A3939"/>
    <w:rsid w:val="007A7043"/>
    <w:rsid w:val="007F7182"/>
    <w:rsid w:val="008523C6"/>
    <w:rsid w:val="00852622"/>
    <w:rsid w:val="008725EE"/>
    <w:rsid w:val="008B6069"/>
    <w:rsid w:val="008C7405"/>
    <w:rsid w:val="008F013E"/>
    <w:rsid w:val="00943F4B"/>
    <w:rsid w:val="00947CC9"/>
    <w:rsid w:val="009777C6"/>
    <w:rsid w:val="00980EF2"/>
    <w:rsid w:val="009B16BA"/>
    <w:rsid w:val="009C4683"/>
    <w:rsid w:val="00A57231"/>
    <w:rsid w:val="00A81130"/>
    <w:rsid w:val="00A930BB"/>
    <w:rsid w:val="00AA2905"/>
    <w:rsid w:val="00AD1297"/>
    <w:rsid w:val="00AE01F8"/>
    <w:rsid w:val="00B1486F"/>
    <w:rsid w:val="00B226B2"/>
    <w:rsid w:val="00B401D9"/>
    <w:rsid w:val="00B97D24"/>
    <w:rsid w:val="00B97F18"/>
    <w:rsid w:val="00BD2FDE"/>
    <w:rsid w:val="00C43BF1"/>
    <w:rsid w:val="00C53391"/>
    <w:rsid w:val="00C70A9B"/>
    <w:rsid w:val="00CC7DD6"/>
    <w:rsid w:val="00CD3241"/>
    <w:rsid w:val="00CD5155"/>
    <w:rsid w:val="00CD5B08"/>
    <w:rsid w:val="00D27497"/>
    <w:rsid w:val="00D450CF"/>
    <w:rsid w:val="00D70627"/>
    <w:rsid w:val="00D7561D"/>
    <w:rsid w:val="00DF0066"/>
    <w:rsid w:val="00E002C7"/>
    <w:rsid w:val="00E06C09"/>
    <w:rsid w:val="00E33296"/>
    <w:rsid w:val="00E37C9B"/>
    <w:rsid w:val="00E5515C"/>
    <w:rsid w:val="00E70511"/>
    <w:rsid w:val="00E95BDB"/>
    <w:rsid w:val="00F3047C"/>
    <w:rsid w:val="00F46526"/>
    <w:rsid w:val="00F9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7405"/>
    <w:pPr>
      <w:spacing w:after="200" w:line="276" w:lineRule="auto"/>
    </w:pPr>
    <w:rPr>
      <w:lang w:val="cs-CZ"/>
    </w:rPr>
  </w:style>
  <w:style w:type="paragraph" w:styleId="Nadpis3">
    <w:name w:val="heading 3"/>
    <w:basedOn w:val="Normln"/>
    <w:link w:val="Nadpis3Char"/>
    <w:uiPriority w:val="99"/>
    <w:qFormat/>
    <w:rsid w:val="00E95BD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E95BDB"/>
    <w:rPr>
      <w:rFonts w:ascii="Times New Roman" w:hAnsi="Times New Roman"/>
      <w:b/>
      <w:sz w:val="27"/>
    </w:rPr>
  </w:style>
  <w:style w:type="paragraph" w:styleId="Zkladntextodsazen">
    <w:name w:val="Body Text Indent"/>
    <w:basedOn w:val="Normln"/>
    <w:link w:val="ZkladntextodsazenChar"/>
    <w:uiPriority w:val="99"/>
    <w:semiHidden/>
    <w:rsid w:val="00DF0066"/>
    <w:pPr>
      <w:spacing w:after="0" w:line="240" w:lineRule="auto"/>
      <w:ind w:left="705" w:hanging="705"/>
      <w:jc w:val="both"/>
    </w:pPr>
    <w:rPr>
      <w:rFonts w:ascii="Times New Roman" w:hAnsi="Times New Roman"/>
      <w:sz w:val="24"/>
      <w:szCs w:val="24"/>
      <w:lang w:val="de-DE" w:eastAsia="zh-CN"/>
    </w:rPr>
  </w:style>
  <w:style w:type="character" w:customStyle="1" w:styleId="ZkladntextodsazenChar">
    <w:name w:val="Základní text odsazený Char"/>
    <w:basedOn w:val="Standardnpsmoodstavce"/>
    <w:link w:val="Zkladntextodsazen"/>
    <w:uiPriority w:val="99"/>
    <w:semiHidden/>
    <w:locked/>
    <w:rsid w:val="00DF0066"/>
    <w:rPr>
      <w:rFonts w:ascii="Times New Roman" w:hAnsi="Times New Roman"/>
      <w:sz w:val="24"/>
      <w:lang w:val="de-DE" w:eastAsia="zh-CN"/>
    </w:rPr>
  </w:style>
  <w:style w:type="character" w:styleId="Odkaznakoment">
    <w:name w:val="annotation reference"/>
    <w:basedOn w:val="Standardnpsmoodstavce"/>
    <w:uiPriority w:val="99"/>
    <w:semiHidden/>
    <w:rsid w:val="0028192D"/>
    <w:rPr>
      <w:rFonts w:cs="Times New Roman"/>
      <w:sz w:val="16"/>
    </w:rPr>
  </w:style>
  <w:style w:type="paragraph" w:styleId="Textkomente">
    <w:name w:val="annotation text"/>
    <w:basedOn w:val="Normln"/>
    <w:link w:val="TextkomenteChar"/>
    <w:uiPriority w:val="99"/>
    <w:semiHidden/>
    <w:rsid w:val="0028192D"/>
    <w:rPr>
      <w:sz w:val="20"/>
      <w:szCs w:val="20"/>
      <w:lang w:val="en-US"/>
    </w:rPr>
  </w:style>
  <w:style w:type="character" w:customStyle="1" w:styleId="TextkomenteChar">
    <w:name w:val="Text komentáře Char"/>
    <w:basedOn w:val="Standardnpsmoodstavce"/>
    <w:link w:val="Textkomente"/>
    <w:uiPriority w:val="99"/>
    <w:semiHidden/>
    <w:locked/>
    <w:rsid w:val="0028192D"/>
    <w:rPr>
      <w:lang w:eastAsia="en-US"/>
    </w:rPr>
  </w:style>
  <w:style w:type="paragraph" w:styleId="Pedmtkomente">
    <w:name w:val="annotation subject"/>
    <w:basedOn w:val="Textkomente"/>
    <w:next w:val="Textkomente"/>
    <w:link w:val="PedmtkomenteChar"/>
    <w:uiPriority w:val="99"/>
    <w:semiHidden/>
    <w:rsid w:val="0028192D"/>
    <w:rPr>
      <w:b/>
      <w:bCs/>
    </w:rPr>
  </w:style>
  <w:style w:type="character" w:customStyle="1" w:styleId="PedmtkomenteChar">
    <w:name w:val="Předmět komentáře Char"/>
    <w:basedOn w:val="TextkomenteChar"/>
    <w:link w:val="Pedmtkomente"/>
    <w:uiPriority w:val="99"/>
    <w:semiHidden/>
    <w:locked/>
    <w:rsid w:val="0028192D"/>
    <w:rPr>
      <w:b/>
      <w:lang w:eastAsia="en-US"/>
    </w:rPr>
  </w:style>
  <w:style w:type="paragraph" w:styleId="Textbubliny">
    <w:name w:val="Balloon Text"/>
    <w:basedOn w:val="Normln"/>
    <w:link w:val="TextbublinyChar"/>
    <w:uiPriority w:val="99"/>
    <w:semiHidden/>
    <w:rsid w:val="0028192D"/>
    <w:pPr>
      <w:spacing w:after="0" w:line="240" w:lineRule="auto"/>
    </w:pPr>
    <w:rPr>
      <w:rFonts w:ascii="Tahoma" w:hAnsi="Tahoma"/>
      <w:sz w:val="16"/>
      <w:szCs w:val="16"/>
      <w:lang w:val="en-US"/>
    </w:rPr>
  </w:style>
  <w:style w:type="character" w:customStyle="1" w:styleId="TextbublinyChar">
    <w:name w:val="Text bubliny Char"/>
    <w:basedOn w:val="Standardnpsmoodstavce"/>
    <w:link w:val="Textbubliny"/>
    <w:uiPriority w:val="99"/>
    <w:semiHidden/>
    <w:locked/>
    <w:rsid w:val="0028192D"/>
    <w:rPr>
      <w:rFonts w:ascii="Tahoma" w:hAnsi="Tahoma"/>
      <w:sz w:val="16"/>
      <w:lang w:eastAsia="en-US"/>
    </w:rPr>
  </w:style>
  <w:style w:type="character" w:styleId="Siln">
    <w:name w:val="Strong"/>
    <w:basedOn w:val="Standardnpsmoodstavce"/>
    <w:uiPriority w:val="99"/>
    <w:qFormat/>
    <w:rsid w:val="00E95BDB"/>
    <w:rPr>
      <w:rFonts w:cs="Times New Roman"/>
      <w:b/>
    </w:rPr>
  </w:style>
  <w:style w:type="character" w:styleId="Hypertextovodkaz">
    <w:name w:val="Hyperlink"/>
    <w:basedOn w:val="Standardnpsmoodstavce"/>
    <w:uiPriority w:val="99"/>
    <w:semiHidden/>
    <w:rsid w:val="00377CB5"/>
    <w:rPr>
      <w:rFonts w:cs="Times New Roman"/>
      <w:color w:val="0000FF"/>
      <w:u w:val="single"/>
    </w:rPr>
  </w:style>
  <w:style w:type="paragraph" w:styleId="Odstavecseseznamem">
    <w:name w:val="List Paragraph"/>
    <w:basedOn w:val="Normln"/>
    <w:uiPriority w:val="99"/>
    <w:qFormat/>
    <w:rsid w:val="00943F4B"/>
    <w:pPr>
      <w:ind w:left="720"/>
      <w:contextualSpacing/>
    </w:pPr>
  </w:style>
  <w:style w:type="character" w:styleId="Zvraznn">
    <w:name w:val="Emphasis"/>
    <w:basedOn w:val="Standardnpsmoodstavce"/>
    <w:uiPriority w:val="99"/>
    <w:qFormat/>
    <w:rsid w:val="007A7043"/>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7405"/>
    <w:pPr>
      <w:spacing w:after="200" w:line="276" w:lineRule="auto"/>
    </w:pPr>
    <w:rPr>
      <w:lang w:val="cs-CZ"/>
    </w:rPr>
  </w:style>
  <w:style w:type="paragraph" w:styleId="Nadpis3">
    <w:name w:val="heading 3"/>
    <w:basedOn w:val="Normln"/>
    <w:link w:val="Nadpis3Char"/>
    <w:uiPriority w:val="99"/>
    <w:qFormat/>
    <w:rsid w:val="00E95BD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E95BDB"/>
    <w:rPr>
      <w:rFonts w:ascii="Times New Roman" w:hAnsi="Times New Roman"/>
      <w:b/>
      <w:sz w:val="27"/>
    </w:rPr>
  </w:style>
  <w:style w:type="paragraph" w:styleId="Zkladntextodsazen">
    <w:name w:val="Body Text Indent"/>
    <w:basedOn w:val="Normln"/>
    <w:link w:val="ZkladntextodsazenChar"/>
    <w:uiPriority w:val="99"/>
    <w:semiHidden/>
    <w:rsid w:val="00DF0066"/>
    <w:pPr>
      <w:spacing w:after="0" w:line="240" w:lineRule="auto"/>
      <w:ind w:left="705" w:hanging="705"/>
      <w:jc w:val="both"/>
    </w:pPr>
    <w:rPr>
      <w:rFonts w:ascii="Times New Roman" w:hAnsi="Times New Roman"/>
      <w:sz w:val="24"/>
      <w:szCs w:val="24"/>
      <w:lang w:val="de-DE" w:eastAsia="zh-CN"/>
    </w:rPr>
  </w:style>
  <w:style w:type="character" w:customStyle="1" w:styleId="ZkladntextodsazenChar">
    <w:name w:val="Základní text odsazený Char"/>
    <w:basedOn w:val="Standardnpsmoodstavce"/>
    <w:link w:val="Zkladntextodsazen"/>
    <w:uiPriority w:val="99"/>
    <w:semiHidden/>
    <w:locked/>
    <w:rsid w:val="00DF0066"/>
    <w:rPr>
      <w:rFonts w:ascii="Times New Roman" w:hAnsi="Times New Roman"/>
      <w:sz w:val="24"/>
      <w:lang w:val="de-DE" w:eastAsia="zh-CN"/>
    </w:rPr>
  </w:style>
  <w:style w:type="character" w:styleId="Odkaznakoment">
    <w:name w:val="annotation reference"/>
    <w:basedOn w:val="Standardnpsmoodstavce"/>
    <w:uiPriority w:val="99"/>
    <w:semiHidden/>
    <w:rsid w:val="0028192D"/>
    <w:rPr>
      <w:rFonts w:cs="Times New Roman"/>
      <w:sz w:val="16"/>
    </w:rPr>
  </w:style>
  <w:style w:type="paragraph" w:styleId="Textkomente">
    <w:name w:val="annotation text"/>
    <w:basedOn w:val="Normln"/>
    <w:link w:val="TextkomenteChar"/>
    <w:uiPriority w:val="99"/>
    <w:semiHidden/>
    <w:rsid w:val="0028192D"/>
    <w:rPr>
      <w:sz w:val="20"/>
      <w:szCs w:val="20"/>
      <w:lang w:val="en-US"/>
    </w:rPr>
  </w:style>
  <w:style w:type="character" w:customStyle="1" w:styleId="TextkomenteChar">
    <w:name w:val="Text komentáře Char"/>
    <w:basedOn w:val="Standardnpsmoodstavce"/>
    <w:link w:val="Textkomente"/>
    <w:uiPriority w:val="99"/>
    <w:semiHidden/>
    <w:locked/>
    <w:rsid w:val="0028192D"/>
    <w:rPr>
      <w:lang w:eastAsia="en-US"/>
    </w:rPr>
  </w:style>
  <w:style w:type="paragraph" w:styleId="Pedmtkomente">
    <w:name w:val="annotation subject"/>
    <w:basedOn w:val="Textkomente"/>
    <w:next w:val="Textkomente"/>
    <w:link w:val="PedmtkomenteChar"/>
    <w:uiPriority w:val="99"/>
    <w:semiHidden/>
    <w:rsid w:val="0028192D"/>
    <w:rPr>
      <w:b/>
      <w:bCs/>
    </w:rPr>
  </w:style>
  <w:style w:type="character" w:customStyle="1" w:styleId="PedmtkomenteChar">
    <w:name w:val="Předmět komentáře Char"/>
    <w:basedOn w:val="TextkomenteChar"/>
    <w:link w:val="Pedmtkomente"/>
    <w:uiPriority w:val="99"/>
    <w:semiHidden/>
    <w:locked/>
    <w:rsid w:val="0028192D"/>
    <w:rPr>
      <w:b/>
      <w:lang w:eastAsia="en-US"/>
    </w:rPr>
  </w:style>
  <w:style w:type="paragraph" w:styleId="Textbubliny">
    <w:name w:val="Balloon Text"/>
    <w:basedOn w:val="Normln"/>
    <w:link w:val="TextbublinyChar"/>
    <w:uiPriority w:val="99"/>
    <w:semiHidden/>
    <w:rsid w:val="0028192D"/>
    <w:pPr>
      <w:spacing w:after="0" w:line="240" w:lineRule="auto"/>
    </w:pPr>
    <w:rPr>
      <w:rFonts w:ascii="Tahoma" w:hAnsi="Tahoma"/>
      <w:sz w:val="16"/>
      <w:szCs w:val="16"/>
      <w:lang w:val="en-US"/>
    </w:rPr>
  </w:style>
  <w:style w:type="character" w:customStyle="1" w:styleId="TextbublinyChar">
    <w:name w:val="Text bubliny Char"/>
    <w:basedOn w:val="Standardnpsmoodstavce"/>
    <w:link w:val="Textbubliny"/>
    <w:uiPriority w:val="99"/>
    <w:semiHidden/>
    <w:locked/>
    <w:rsid w:val="0028192D"/>
    <w:rPr>
      <w:rFonts w:ascii="Tahoma" w:hAnsi="Tahoma"/>
      <w:sz w:val="16"/>
      <w:lang w:eastAsia="en-US"/>
    </w:rPr>
  </w:style>
  <w:style w:type="character" w:styleId="Siln">
    <w:name w:val="Strong"/>
    <w:basedOn w:val="Standardnpsmoodstavce"/>
    <w:uiPriority w:val="99"/>
    <w:qFormat/>
    <w:rsid w:val="00E95BDB"/>
    <w:rPr>
      <w:rFonts w:cs="Times New Roman"/>
      <w:b/>
    </w:rPr>
  </w:style>
  <w:style w:type="character" w:styleId="Hypertextovodkaz">
    <w:name w:val="Hyperlink"/>
    <w:basedOn w:val="Standardnpsmoodstavce"/>
    <w:uiPriority w:val="99"/>
    <w:semiHidden/>
    <w:rsid w:val="00377CB5"/>
    <w:rPr>
      <w:rFonts w:cs="Times New Roman"/>
      <w:color w:val="0000FF"/>
      <w:u w:val="single"/>
    </w:rPr>
  </w:style>
  <w:style w:type="paragraph" w:styleId="Odstavecseseznamem">
    <w:name w:val="List Paragraph"/>
    <w:basedOn w:val="Normln"/>
    <w:uiPriority w:val="99"/>
    <w:qFormat/>
    <w:rsid w:val="00943F4B"/>
    <w:pPr>
      <w:ind w:left="720"/>
      <w:contextualSpacing/>
    </w:pPr>
  </w:style>
  <w:style w:type="character" w:styleId="Zvraznn">
    <w:name w:val="Emphasis"/>
    <w:basedOn w:val="Standardnpsmoodstavce"/>
    <w:uiPriority w:val="99"/>
    <w:qFormat/>
    <w:rsid w:val="007A70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00366">
      <w:marLeft w:val="0"/>
      <w:marRight w:val="0"/>
      <w:marTop w:val="0"/>
      <w:marBottom w:val="0"/>
      <w:divBdr>
        <w:top w:val="none" w:sz="0" w:space="0" w:color="auto"/>
        <w:left w:val="none" w:sz="0" w:space="0" w:color="auto"/>
        <w:bottom w:val="none" w:sz="0" w:space="0" w:color="auto"/>
        <w:right w:val="none" w:sz="0" w:space="0" w:color="auto"/>
      </w:divBdr>
    </w:div>
    <w:div w:id="171800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2179</Words>
  <Characters>12029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Katedra politologie</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bohuslavagolcakova</dc:creator>
  <cp:lastModifiedBy>Michal</cp:lastModifiedBy>
  <cp:revision>3</cp:revision>
  <dcterms:created xsi:type="dcterms:W3CDTF">2015-06-15T12:29:00Z</dcterms:created>
  <dcterms:modified xsi:type="dcterms:W3CDTF">2015-06-15T12:30:00Z</dcterms:modified>
</cp:coreProperties>
</file>